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C4E" w:rsidRPr="007A28DA" w:rsidRDefault="008E7C4E" w:rsidP="007A28D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7A28DA">
        <w:rPr>
          <w:rFonts w:ascii="Times New Roman" w:hAnsi="Times New Roman" w:cs="Times New Roman"/>
          <w:b/>
          <w:bCs/>
          <w:sz w:val="24"/>
          <w:szCs w:val="24"/>
        </w:rPr>
        <w:t>Education</w:t>
      </w:r>
    </w:p>
    <w:p w:rsidR="0046230B" w:rsidRPr="007A28DA" w:rsidRDefault="001312E0" w:rsidP="007A28D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28DA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99BCDA" wp14:editId="37EEC9FE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5989320" cy="0"/>
                <wp:effectExtent l="38100" t="19050" r="68580" b="11430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932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A2EC7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1.45pt;width:471.6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" strokecolor="black [3213]" strokeweight="1.5pt">
                <v:shadow on="t" color="black" opacity="26214f" origin=",-.5" offset="0,3pt"/>
                <w10:wrap anchorx="margin"/>
              </v:shape>
            </w:pict>
          </mc:Fallback>
        </mc:AlternateContent>
      </w:r>
    </w:p>
    <w:p w:rsidR="00471015" w:rsidRPr="00E8687C" w:rsidRDefault="00E84541" w:rsidP="007A28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28DA">
        <w:rPr>
          <w:rFonts w:ascii="Times New Roman" w:hAnsi="Times New Roman" w:cs="Times New Roman"/>
          <w:b/>
          <w:sz w:val="24"/>
          <w:szCs w:val="24"/>
        </w:rPr>
        <w:t>Ph.D.</w:t>
      </w:r>
      <w:r w:rsidR="004E7E75" w:rsidRPr="007A28DA">
        <w:rPr>
          <w:rFonts w:ascii="Times New Roman" w:hAnsi="Times New Roman" w:cs="Times New Roman"/>
          <w:b/>
          <w:sz w:val="24"/>
          <w:szCs w:val="24"/>
        </w:rPr>
        <w:t>, Criminology &amp; Criminal Justice,</w:t>
      </w:r>
      <w:r w:rsidR="004E7E75" w:rsidRPr="007A28DA">
        <w:rPr>
          <w:rFonts w:ascii="Times New Roman" w:hAnsi="Times New Roman" w:cs="Times New Roman"/>
          <w:sz w:val="24"/>
          <w:szCs w:val="24"/>
        </w:rPr>
        <w:t xml:space="preserve"> </w:t>
      </w:r>
      <w:r w:rsidRPr="007A28DA">
        <w:rPr>
          <w:rFonts w:ascii="Times New Roman" w:hAnsi="Times New Roman" w:cs="Times New Roman"/>
          <w:sz w:val="24"/>
          <w:szCs w:val="24"/>
        </w:rPr>
        <w:t>Arizona State University</w:t>
      </w:r>
      <w:r w:rsidR="004E7E75" w:rsidRPr="007A28DA">
        <w:rPr>
          <w:rFonts w:ascii="Times New Roman" w:hAnsi="Times New Roman" w:cs="Times New Roman"/>
          <w:sz w:val="24"/>
          <w:szCs w:val="24"/>
        </w:rPr>
        <w:t xml:space="preserve">, </w:t>
      </w:r>
      <w:r w:rsidR="00C36268" w:rsidRPr="007A28DA">
        <w:rPr>
          <w:rFonts w:ascii="Times New Roman" w:hAnsi="Times New Roman" w:cs="Times New Roman"/>
          <w:b/>
          <w:sz w:val="24"/>
          <w:szCs w:val="24"/>
        </w:rPr>
        <w:t>Expected May 2020</w:t>
      </w:r>
    </w:p>
    <w:p w:rsidR="005B168B" w:rsidRPr="007A28DA" w:rsidRDefault="005B168B" w:rsidP="007A28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28DA">
        <w:rPr>
          <w:rFonts w:ascii="Times New Roman" w:hAnsi="Times New Roman" w:cs="Times New Roman"/>
          <w:b/>
          <w:sz w:val="24"/>
          <w:szCs w:val="24"/>
        </w:rPr>
        <w:t>M.S.</w:t>
      </w:r>
      <w:r w:rsidR="004E7E75" w:rsidRPr="007A28DA">
        <w:rPr>
          <w:rFonts w:ascii="Times New Roman" w:hAnsi="Times New Roman" w:cs="Times New Roman"/>
          <w:b/>
          <w:sz w:val="24"/>
          <w:szCs w:val="24"/>
        </w:rPr>
        <w:t>, Criminology &amp; Criminal Justice,</w:t>
      </w:r>
      <w:r w:rsidR="004E7E75" w:rsidRPr="007A28DA">
        <w:rPr>
          <w:rFonts w:ascii="Times New Roman" w:hAnsi="Times New Roman" w:cs="Times New Roman"/>
          <w:sz w:val="24"/>
          <w:szCs w:val="24"/>
        </w:rPr>
        <w:t xml:space="preserve"> </w:t>
      </w:r>
      <w:r w:rsidRPr="007A28DA">
        <w:rPr>
          <w:rFonts w:ascii="Times New Roman" w:hAnsi="Times New Roman" w:cs="Times New Roman"/>
          <w:sz w:val="24"/>
          <w:szCs w:val="24"/>
        </w:rPr>
        <w:t>Arizona State University</w:t>
      </w:r>
      <w:r w:rsidR="004E7E75" w:rsidRPr="007A28DA">
        <w:rPr>
          <w:rFonts w:ascii="Times New Roman" w:hAnsi="Times New Roman" w:cs="Times New Roman"/>
          <w:sz w:val="24"/>
          <w:szCs w:val="24"/>
        </w:rPr>
        <w:t xml:space="preserve">, </w:t>
      </w:r>
      <w:r w:rsidRPr="007A28DA">
        <w:rPr>
          <w:rFonts w:ascii="Times New Roman" w:hAnsi="Times New Roman" w:cs="Times New Roman"/>
          <w:sz w:val="24"/>
          <w:szCs w:val="24"/>
        </w:rPr>
        <w:t>2015</w:t>
      </w:r>
    </w:p>
    <w:p w:rsidR="005B168B" w:rsidRPr="007A28DA" w:rsidRDefault="005B168B" w:rsidP="007A28DA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7A28DA">
        <w:rPr>
          <w:rFonts w:ascii="Times New Roman" w:hAnsi="Times New Roman" w:cs="Times New Roman"/>
          <w:i/>
          <w:sz w:val="24"/>
          <w:szCs w:val="24"/>
        </w:rPr>
        <w:t xml:space="preserve">Thesis: Toward </w:t>
      </w:r>
      <w:r w:rsidR="00D066F0" w:rsidRPr="007A28DA">
        <w:rPr>
          <w:rFonts w:ascii="Times New Roman" w:hAnsi="Times New Roman" w:cs="Times New Roman"/>
          <w:i/>
          <w:sz w:val="24"/>
          <w:szCs w:val="24"/>
        </w:rPr>
        <w:t>the Development of</w:t>
      </w:r>
      <w:r w:rsidRPr="007A28DA">
        <w:rPr>
          <w:rFonts w:ascii="Times New Roman" w:hAnsi="Times New Roman" w:cs="Times New Roman"/>
          <w:i/>
          <w:sz w:val="24"/>
          <w:szCs w:val="24"/>
        </w:rPr>
        <w:t xml:space="preserve"> a Multidimensional Legal Cynicism Scale</w:t>
      </w:r>
    </w:p>
    <w:p w:rsidR="0046230B" w:rsidRPr="007A28DA" w:rsidRDefault="005B168B" w:rsidP="007A28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28DA">
        <w:rPr>
          <w:rFonts w:ascii="Times New Roman" w:hAnsi="Times New Roman" w:cs="Times New Roman"/>
          <w:b/>
          <w:sz w:val="24"/>
          <w:szCs w:val="24"/>
        </w:rPr>
        <w:t>B.A.</w:t>
      </w:r>
      <w:r w:rsidR="004E7E75" w:rsidRPr="007A28DA">
        <w:rPr>
          <w:rFonts w:ascii="Times New Roman" w:hAnsi="Times New Roman" w:cs="Times New Roman"/>
          <w:b/>
          <w:sz w:val="24"/>
          <w:szCs w:val="24"/>
        </w:rPr>
        <w:t>, Psychology and Social Behavior; Criminology, Law &amp; Society</w:t>
      </w:r>
      <w:r w:rsidR="004E7E75" w:rsidRPr="007A28DA">
        <w:rPr>
          <w:rFonts w:ascii="Times New Roman" w:hAnsi="Times New Roman" w:cs="Times New Roman"/>
          <w:sz w:val="24"/>
          <w:szCs w:val="24"/>
        </w:rPr>
        <w:t xml:space="preserve">, </w:t>
      </w:r>
      <w:r w:rsidR="0046230B" w:rsidRPr="007A28DA">
        <w:rPr>
          <w:rFonts w:ascii="Times New Roman" w:hAnsi="Times New Roman" w:cs="Times New Roman"/>
          <w:sz w:val="24"/>
          <w:szCs w:val="24"/>
        </w:rPr>
        <w:t>University of California, Irvine</w:t>
      </w:r>
      <w:r w:rsidR="004E7E75" w:rsidRPr="007A28DA">
        <w:rPr>
          <w:rFonts w:ascii="Times New Roman" w:hAnsi="Times New Roman" w:cs="Times New Roman"/>
          <w:sz w:val="24"/>
          <w:szCs w:val="24"/>
        </w:rPr>
        <w:t>, 2012</w:t>
      </w:r>
    </w:p>
    <w:p w:rsidR="001312E0" w:rsidRPr="006C2597" w:rsidRDefault="001312E0" w:rsidP="007A28D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</w:p>
    <w:p w:rsidR="00896DFD" w:rsidRPr="007A28DA" w:rsidRDefault="00896DFD" w:rsidP="007A28D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7A28DA">
        <w:rPr>
          <w:rFonts w:ascii="Times New Roman" w:hAnsi="Times New Roman" w:cs="Times New Roman"/>
          <w:b/>
          <w:bCs/>
          <w:sz w:val="24"/>
          <w:szCs w:val="24"/>
        </w:rPr>
        <w:t>Research Interests</w:t>
      </w:r>
    </w:p>
    <w:p w:rsidR="00896DFD" w:rsidRPr="007A28DA" w:rsidRDefault="001312E0" w:rsidP="007A28D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7A28DA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99BCDA" wp14:editId="37EEC9FE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5989320" cy="0"/>
                <wp:effectExtent l="38100" t="19050" r="68580" b="11430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932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CFE134" id="AutoShape 2" o:spid="_x0000_s1026" type="#_x0000_t32" style="position:absolute;margin-left:0;margin-top:1.45pt;width:471.6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" strokecolor="black [3213]" strokeweight="1.5pt">
                <v:shadow on="t" color="black" opacity="26214f" origin=",-.5" offset="0,3pt"/>
                <w10:wrap anchorx="margin"/>
              </v:shape>
            </w:pict>
          </mc:Fallback>
        </mc:AlternateContent>
      </w:r>
    </w:p>
    <w:p w:rsidR="00896DFD" w:rsidRPr="007A28DA" w:rsidRDefault="00FD0E7B" w:rsidP="007A28D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28DA">
        <w:rPr>
          <w:rFonts w:ascii="Times New Roman" w:hAnsi="Times New Roman" w:cs="Times New Roman"/>
          <w:sz w:val="24"/>
          <w:szCs w:val="24"/>
        </w:rPr>
        <w:t>Legal cyn</w:t>
      </w:r>
      <w:r w:rsidR="00095089" w:rsidRPr="007A28DA">
        <w:rPr>
          <w:rFonts w:ascii="Times New Roman" w:hAnsi="Times New Roman" w:cs="Times New Roman"/>
          <w:sz w:val="24"/>
          <w:szCs w:val="24"/>
        </w:rPr>
        <w:t>icism, legal so</w:t>
      </w:r>
      <w:r w:rsidR="00E84541" w:rsidRPr="007A28DA">
        <w:rPr>
          <w:rFonts w:ascii="Times New Roman" w:hAnsi="Times New Roman" w:cs="Times New Roman"/>
          <w:sz w:val="24"/>
          <w:szCs w:val="24"/>
        </w:rPr>
        <w:t xml:space="preserve">cialization, </w:t>
      </w:r>
      <w:r w:rsidR="00C4026D">
        <w:rPr>
          <w:rFonts w:ascii="Times New Roman" w:hAnsi="Times New Roman" w:cs="Times New Roman"/>
          <w:sz w:val="24"/>
          <w:szCs w:val="24"/>
        </w:rPr>
        <w:t>quantitative methods</w:t>
      </w:r>
      <w:bookmarkStart w:id="0" w:name="_GoBack"/>
      <w:bookmarkEnd w:id="0"/>
    </w:p>
    <w:p w:rsidR="001312E0" w:rsidRPr="006C2597" w:rsidRDefault="001312E0" w:rsidP="007A28D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</w:p>
    <w:p w:rsidR="005A2C88" w:rsidRPr="007A28DA" w:rsidRDefault="00E271E1" w:rsidP="007A28D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Publications</w:t>
      </w:r>
    </w:p>
    <w:p w:rsidR="005A2C88" w:rsidRPr="007A28DA" w:rsidRDefault="005A2C88" w:rsidP="007A28D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7A28DA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61D8680" wp14:editId="05BDA9FB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5989320" cy="0"/>
                <wp:effectExtent l="38100" t="19050" r="68580" b="1143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932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5CECF2" id="AutoShape 2" o:spid="_x0000_s1026" type="#_x0000_t32" style="position:absolute;margin-left:0;margin-top:1.5pt;width:471.6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" strokecolor="black [3213]" strokeweight="1.5pt">
                <v:shadow on="t" color="black" opacity="26214f" origin=",-.5" offset="0,3pt"/>
                <w10:wrap anchorx="margin"/>
              </v:shape>
            </w:pict>
          </mc:Fallback>
        </mc:AlternateContent>
      </w:r>
    </w:p>
    <w:p w:rsidR="005A2C88" w:rsidRDefault="007A28DA" w:rsidP="007A28D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  <w:r w:rsidRPr="007A28DA">
        <w:rPr>
          <w:rFonts w:ascii="Times New Roman" w:hAnsi="Times New Roman" w:cs="Times New Roman"/>
          <w:sz w:val="24"/>
          <w:szCs w:val="24"/>
        </w:rPr>
        <w:sym w:font="Symbol" w:char="F0B7"/>
      </w:r>
      <w:r w:rsidR="00095089" w:rsidRPr="007A28DA">
        <w:rPr>
          <w:rFonts w:ascii="Times New Roman" w:hAnsi="Times New Roman" w:cs="Times New Roman"/>
          <w:bCs/>
          <w:sz w:val="24"/>
          <w:szCs w:val="24"/>
        </w:rPr>
        <w:t>Wright, K.A., &amp;</w:t>
      </w:r>
      <w:r w:rsidR="00E84541" w:rsidRPr="007A28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4541" w:rsidRPr="007A28DA">
        <w:rPr>
          <w:rFonts w:ascii="Times New Roman" w:hAnsi="Times New Roman" w:cs="Times New Roman"/>
          <w:b/>
          <w:bCs/>
          <w:sz w:val="24"/>
          <w:szCs w:val="24"/>
        </w:rPr>
        <w:t>Gifford, F.</w:t>
      </w:r>
      <w:r w:rsidR="00E84541" w:rsidRPr="007A28DA">
        <w:rPr>
          <w:rFonts w:ascii="Times New Roman" w:hAnsi="Times New Roman" w:cs="Times New Roman"/>
          <w:bCs/>
          <w:sz w:val="24"/>
          <w:szCs w:val="24"/>
        </w:rPr>
        <w:t xml:space="preserve"> (2016</w:t>
      </w:r>
      <w:r w:rsidR="00095089" w:rsidRPr="007A28DA">
        <w:rPr>
          <w:rFonts w:ascii="Times New Roman" w:hAnsi="Times New Roman" w:cs="Times New Roman"/>
          <w:bCs/>
          <w:sz w:val="24"/>
          <w:szCs w:val="24"/>
        </w:rPr>
        <w:t>). Legal cynicism, antisocial attitudes, and recidivism: Implications for a procedura</w:t>
      </w:r>
      <w:r w:rsidR="000F3C08" w:rsidRPr="007A28DA">
        <w:rPr>
          <w:rFonts w:ascii="Times New Roman" w:hAnsi="Times New Roman" w:cs="Times New Roman"/>
          <w:bCs/>
          <w:sz w:val="24"/>
          <w:szCs w:val="24"/>
        </w:rPr>
        <w:t>lly just community corrections.</w:t>
      </w:r>
      <w:r w:rsidR="00095089" w:rsidRPr="007A28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5089" w:rsidRPr="007A28DA">
        <w:rPr>
          <w:rFonts w:ascii="Times New Roman" w:hAnsi="Times New Roman" w:cs="Times New Roman"/>
          <w:bCs/>
          <w:i/>
          <w:sz w:val="24"/>
          <w:szCs w:val="24"/>
        </w:rPr>
        <w:t>Victims &amp; Offenders</w:t>
      </w:r>
      <w:r w:rsidR="00E84541" w:rsidRPr="007A28DA">
        <w:rPr>
          <w:rFonts w:ascii="Times New Roman" w:hAnsi="Times New Roman" w:cs="Times New Roman"/>
          <w:bCs/>
          <w:sz w:val="24"/>
          <w:szCs w:val="24"/>
        </w:rPr>
        <w:t>, 1-19</w:t>
      </w:r>
      <w:r w:rsidR="00095089" w:rsidRPr="007A28DA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8B60FF" w:rsidRPr="008B60FF" w:rsidRDefault="008B60FF" w:rsidP="007A28D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  <w:r w:rsidRPr="008B60FF">
        <w:rPr>
          <w:rFonts w:ascii="Times New Roman" w:hAnsi="Times New Roman" w:cs="Times New Roman"/>
          <w:sz w:val="24"/>
          <w:szCs w:val="24"/>
        </w:rPr>
        <w:t>https://doi.org/10.1080/15564886.2016.1179238</w:t>
      </w:r>
    </w:p>
    <w:p w:rsidR="00C36268" w:rsidRDefault="007A28DA" w:rsidP="007A28DA">
      <w:pPr>
        <w:spacing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</w:rPr>
      </w:pPr>
      <w:r w:rsidRPr="007A28DA">
        <w:rPr>
          <w:rFonts w:ascii="Times New Roman" w:hAnsi="Times New Roman" w:cs="Times New Roman"/>
          <w:sz w:val="24"/>
          <w:szCs w:val="24"/>
        </w:rPr>
        <w:sym w:font="Symbol" w:char="F0B7"/>
      </w:r>
      <w:r w:rsidR="000F3C08" w:rsidRPr="007A28DA">
        <w:rPr>
          <w:rFonts w:ascii="Times New Roman" w:hAnsi="Times New Roman" w:cs="Times New Roman"/>
          <w:color w:val="222222"/>
          <w:sz w:val="24"/>
          <w:szCs w:val="24"/>
        </w:rPr>
        <w:t xml:space="preserve">Moule Jr, R. K., </w:t>
      </w:r>
      <w:proofErr w:type="spellStart"/>
      <w:r w:rsidR="000F3C08" w:rsidRPr="007A28DA">
        <w:rPr>
          <w:rFonts w:ascii="Times New Roman" w:hAnsi="Times New Roman" w:cs="Times New Roman"/>
          <w:color w:val="222222"/>
          <w:sz w:val="24"/>
          <w:szCs w:val="24"/>
        </w:rPr>
        <w:t>Burruss</w:t>
      </w:r>
      <w:proofErr w:type="spellEnd"/>
      <w:r w:rsidR="000F3C08" w:rsidRPr="007A28DA">
        <w:rPr>
          <w:rFonts w:ascii="Times New Roman" w:hAnsi="Times New Roman" w:cs="Times New Roman"/>
          <w:color w:val="222222"/>
          <w:sz w:val="24"/>
          <w:szCs w:val="24"/>
        </w:rPr>
        <w:t xml:space="preserve">, G. W., </w:t>
      </w:r>
      <w:r w:rsidR="000F3C08" w:rsidRPr="007A28DA">
        <w:rPr>
          <w:rFonts w:ascii="Times New Roman" w:hAnsi="Times New Roman" w:cs="Times New Roman"/>
          <w:b/>
          <w:color w:val="222222"/>
          <w:sz w:val="24"/>
          <w:szCs w:val="24"/>
        </w:rPr>
        <w:t>Gifford, F. E.</w:t>
      </w:r>
      <w:r w:rsidR="000F3C08" w:rsidRPr="007A28DA">
        <w:rPr>
          <w:rFonts w:ascii="Times New Roman" w:hAnsi="Times New Roman" w:cs="Times New Roman"/>
          <w:color w:val="222222"/>
          <w:sz w:val="24"/>
          <w:szCs w:val="24"/>
        </w:rPr>
        <w:t xml:space="preserve">, Parry, M. M., &amp; Fox, B. (2019). Legal socialization and subcultural norms: Examining linkages between perceptions of procedural justice, legal cynicism, and the code of the street. </w:t>
      </w:r>
      <w:r w:rsidR="000F3C08" w:rsidRPr="007A28DA">
        <w:rPr>
          <w:rFonts w:ascii="Times New Roman" w:hAnsi="Times New Roman" w:cs="Times New Roman"/>
          <w:i/>
          <w:color w:val="222222"/>
          <w:sz w:val="24"/>
          <w:szCs w:val="24"/>
        </w:rPr>
        <w:t>Journal of Criminal Justice, 61</w:t>
      </w:r>
      <w:r w:rsidR="000F3C08" w:rsidRPr="007A28DA">
        <w:rPr>
          <w:rFonts w:ascii="Times New Roman" w:hAnsi="Times New Roman" w:cs="Times New Roman"/>
          <w:color w:val="222222"/>
          <w:sz w:val="24"/>
          <w:szCs w:val="24"/>
        </w:rPr>
        <w:t>, 26-39.</w:t>
      </w:r>
    </w:p>
    <w:p w:rsidR="008B60FF" w:rsidRPr="008B60FF" w:rsidRDefault="008B60FF" w:rsidP="007A28DA">
      <w:pPr>
        <w:spacing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</w:rPr>
      </w:pPr>
      <w:r w:rsidRPr="008B60FF">
        <w:rPr>
          <w:rFonts w:ascii="Times New Roman" w:hAnsi="Times New Roman" w:cs="Times New Roman"/>
          <w:sz w:val="24"/>
          <w:szCs w:val="24"/>
        </w:rPr>
        <w:t>https://doi.org/10.1016/j.jcrimjus.2019.03.001</w:t>
      </w:r>
    </w:p>
    <w:p w:rsidR="008B60FF" w:rsidRDefault="007A28DA" w:rsidP="007A28DA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F734A">
        <w:rPr>
          <w:rFonts w:ascii="Times New Roman" w:hAnsi="Times New Roman" w:cs="Times New Roman"/>
          <w:sz w:val="24"/>
          <w:szCs w:val="24"/>
        </w:rPr>
        <w:sym w:font="Symbol" w:char="F0B7"/>
      </w:r>
      <w:r w:rsidR="008B60FF" w:rsidRPr="008B60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Trinkner, R., Rodrigues, H., </w:t>
      </w:r>
      <w:proofErr w:type="spellStart"/>
      <w:r w:rsidR="008B60FF" w:rsidRPr="008B60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Piccirillo</w:t>
      </w:r>
      <w:proofErr w:type="spellEnd"/>
      <w:r w:rsidR="008B60FF" w:rsidRPr="008B60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D., </w:t>
      </w:r>
      <w:r w:rsidR="008B60FF" w:rsidRPr="008B60F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Gifford, F. E.</w:t>
      </w:r>
      <w:r w:rsidR="008B60FF" w:rsidRPr="008B60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&amp; Gomes, A. M. M. (2019). Legal </w:t>
      </w:r>
      <w:proofErr w:type="spellStart"/>
      <w:r w:rsidR="008B60FF" w:rsidRPr="008B60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socialisation</w:t>
      </w:r>
      <w:proofErr w:type="spellEnd"/>
      <w:r w:rsidR="008B60FF" w:rsidRPr="008B60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 Brazil: </w:t>
      </w:r>
      <w:r w:rsidR="00B9728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</w:t>
      </w:r>
      <w:r w:rsidR="008B60FF" w:rsidRPr="008B60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xamining the </w:t>
      </w:r>
      <w:proofErr w:type="spellStart"/>
      <w:r w:rsidR="008B60FF" w:rsidRPr="008B60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generalisability</w:t>
      </w:r>
      <w:proofErr w:type="spellEnd"/>
      <w:r w:rsidR="008B60FF" w:rsidRPr="008B60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of the procedural justice model. </w:t>
      </w:r>
      <w:r w:rsidR="008B60FF" w:rsidRPr="008B60FF">
        <w:rPr>
          <w:rFonts w:ascii="Times New Roman" w:hAnsi="Times New Roman" w:cs="Times New Roman"/>
          <w:i/>
          <w:iCs/>
          <w:color w:val="222222"/>
          <w:sz w:val="24"/>
          <w:szCs w:val="24"/>
        </w:rPr>
        <w:t>International Journal of Comparative and Applied Criminal Justice</w:t>
      </w:r>
      <w:r w:rsidR="008B60FF" w:rsidRPr="008B60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1-21.</w:t>
      </w:r>
      <w:r w:rsidR="003F734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F3C08" w:rsidRPr="003F734A" w:rsidRDefault="003F734A" w:rsidP="007A28DA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F734A">
        <w:rPr>
          <w:rFonts w:ascii="Times New Roman" w:hAnsi="Times New Roman" w:cs="Times New Roman"/>
          <w:sz w:val="24"/>
          <w:szCs w:val="24"/>
        </w:rPr>
        <w:t>https://doi.org/10.1080/01924036.2019.1587710</w:t>
      </w:r>
    </w:p>
    <w:p w:rsidR="00E271E1" w:rsidRDefault="00E271E1" w:rsidP="00E271E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28DA">
        <w:rPr>
          <w:rFonts w:ascii="Times New Roman" w:hAnsi="Times New Roman" w:cs="Times New Roman"/>
          <w:sz w:val="24"/>
          <w:szCs w:val="24"/>
        </w:rPr>
        <w:sym w:font="Symbol" w:char="F0B7"/>
      </w:r>
      <w:r w:rsidRPr="007A28DA">
        <w:rPr>
          <w:rFonts w:ascii="Times New Roman" w:hAnsi="Times New Roman" w:cs="Times New Roman"/>
          <w:b/>
          <w:bCs/>
          <w:sz w:val="24"/>
          <w:szCs w:val="24"/>
        </w:rPr>
        <w:t>Gifford, F.E.</w:t>
      </w:r>
      <w:r w:rsidR="008B60FF" w:rsidRPr="008B60FF">
        <w:rPr>
          <w:rFonts w:ascii="Times New Roman" w:hAnsi="Times New Roman" w:cs="Times New Roman"/>
          <w:bCs/>
          <w:sz w:val="24"/>
          <w:szCs w:val="24"/>
        </w:rPr>
        <w:t>,</w:t>
      </w:r>
      <w:r w:rsidRPr="007A28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60FF">
        <w:rPr>
          <w:rFonts w:ascii="Times New Roman" w:hAnsi="Times New Roman" w:cs="Times New Roman"/>
          <w:bCs/>
          <w:sz w:val="24"/>
          <w:szCs w:val="24"/>
        </w:rPr>
        <w:t>&amp;</w:t>
      </w:r>
      <w:r w:rsidRPr="007A28DA">
        <w:rPr>
          <w:rFonts w:ascii="Times New Roman" w:hAnsi="Times New Roman" w:cs="Times New Roman"/>
          <w:bCs/>
          <w:sz w:val="24"/>
          <w:szCs w:val="24"/>
        </w:rPr>
        <w:t xml:space="preserve"> Decker, S.H. (</w:t>
      </w:r>
      <w:r w:rsidR="008B60FF">
        <w:rPr>
          <w:rFonts w:ascii="Times New Roman" w:hAnsi="Times New Roman" w:cs="Times New Roman"/>
          <w:bCs/>
          <w:sz w:val="24"/>
          <w:szCs w:val="24"/>
        </w:rPr>
        <w:t>2019</w:t>
      </w:r>
      <w:r w:rsidRPr="007A28DA">
        <w:rPr>
          <w:rFonts w:ascii="Times New Roman" w:hAnsi="Times New Roman" w:cs="Times New Roman"/>
          <w:bCs/>
          <w:sz w:val="24"/>
          <w:szCs w:val="24"/>
        </w:rPr>
        <w:t xml:space="preserve">). Criminal Stigma. </w:t>
      </w:r>
      <w:r w:rsidR="008B60FF" w:rsidRPr="008B60FF">
        <w:rPr>
          <w:rFonts w:ascii="Times New Roman" w:hAnsi="Times New Roman" w:cs="Times New Roman"/>
          <w:bCs/>
          <w:i/>
          <w:sz w:val="24"/>
          <w:szCs w:val="24"/>
        </w:rPr>
        <w:t xml:space="preserve">The </w:t>
      </w:r>
      <w:r w:rsidRPr="007A28DA">
        <w:rPr>
          <w:rFonts w:ascii="Times New Roman" w:hAnsi="Times New Roman" w:cs="Times New Roman"/>
          <w:bCs/>
          <w:i/>
          <w:sz w:val="24"/>
          <w:szCs w:val="24"/>
        </w:rPr>
        <w:t>SAGE Encyclopedia of Criminal Psychology</w:t>
      </w:r>
      <w:r w:rsidR="008B60FF">
        <w:rPr>
          <w:rFonts w:ascii="Times New Roman" w:hAnsi="Times New Roman" w:cs="Times New Roman"/>
          <w:bCs/>
          <w:sz w:val="24"/>
          <w:szCs w:val="24"/>
        </w:rPr>
        <w:t xml:space="preserve"> (pp. 316-318)</w:t>
      </w:r>
      <w:r w:rsidRPr="007A28DA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8B60FF">
        <w:rPr>
          <w:rFonts w:ascii="Times New Roman" w:hAnsi="Times New Roman" w:cs="Times New Roman"/>
          <w:bCs/>
          <w:sz w:val="24"/>
          <w:szCs w:val="24"/>
        </w:rPr>
        <w:t xml:space="preserve">Thousand Oaks, CA: </w:t>
      </w:r>
      <w:r w:rsidR="008B60FF" w:rsidRPr="008B60FF">
        <w:rPr>
          <w:rFonts w:ascii="Times New Roman" w:hAnsi="Times New Roman" w:cs="Times New Roman"/>
          <w:sz w:val="24"/>
          <w:szCs w:val="24"/>
        </w:rPr>
        <w:t>SAGE Publications, Inc.</w:t>
      </w:r>
    </w:p>
    <w:p w:rsidR="008B60FF" w:rsidRPr="008B60FF" w:rsidRDefault="008B60FF" w:rsidP="00E271E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8B60FF">
        <w:rPr>
          <w:rFonts w:ascii="Times New Roman" w:hAnsi="Times New Roman" w:cs="Times New Roman"/>
          <w:sz w:val="24"/>
          <w:szCs w:val="24"/>
        </w:rPr>
        <w:t>http://dx.doi.org/10.4135/9781483392240.n107</w:t>
      </w:r>
    </w:p>
    <w:p w:rsidR="008B60FF" w:rsidRDefault="00E271E1" w:rsidP="008B60F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28DA">
        <w:rPr>
          <w:rFonts w:ascii="Times New Roman" w:hAnsi="Times New Roman" w:cs="Times New Roman"/>
          <w:sz w:val="24"/>
          <w:szCs w:val="24"/>
        </w:rPr>
        <w:sym w:font="Symbol" w:char="F0B7"/>
      </w:r>
      <w:r w:rsidR="008B60FF" w:rsidRPr="008B60F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Gifford, F. E.</w:t>
      </w:r>
      <w:r w:rsidR="008B60FF" w:rsidRPr="008B60F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&amp; Reisig, M. D. (2019). A multidimensional model of legal cynicism. </w:t>
      </w:r>
      <w:r w:rsidR="008B60FF" w:rsidRPr="008B60FF">
        <w:rPr>
          <w:rStyle w:val="Emphasis"/>
          <w:rFonts w:ascii="Times New Roman" w:hAnsi="Times New Roman" w:cs="Times New Roman"/>
          <w:color w:val="333333"/>
          <w:sz w:val="24"/>
          <w:szCs w:val="24"/>
        </w:rPr>
        <w:t>Law and Human Behavior, 43</w:t>
      </w:r>
      <w:r w:rsidR="008B60FF" w:rsidRPr="008B60F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(4), 383-396.</w:t>
      </w:r>
      <w:r w:rsidR="008B60F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72698" w:rsidRPr="00072698">
        <w:rPr>
          <w:rFonts w:ascii="Times New Roman" w:hAnsi="Times New Roman" w:cs="Times New Roman"/>
          <w:sz w:val="24"/>
          <w:szCs w:val="24"/>
        </w:rPr>
        <w:t>http://dx.doi.org/10.1037/lhb0000330</w:t>
      </w:r>
    </w:p>
    <w:p w:rsidR="00072698" w:rsidRPr="008B60FF" w:rsidRDefault="00072698" w:rsidP="008B60FF">
      <w:pPr>
        <w:spacing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A28DA">
        <w:rPr>
          <w:rFonts w:ascii="Times New Roman" w:hAnsi="Times New Roman" w:cs="Times New Roman"/>
          <w:sz w:val="24"/>
          <w:szCs w:val="24"/>
        </w:rPr>
        <w:sym w:font="Symbol" w:char="F0B7"/>
      </w:r>
      <w:r w:rsidRPr="002F1402">
        <w:rPr>
          <w:rFonts w:ascii="Times New Roman" w:hAnsi="Times New Roman" w:cs="Times New Roman"/>
          <w:b/>
          <w:sz w:val="24"/>
          <w:szCs w:val="24"/>
        </w:rPr>
        <w:t>Gifford, F.E.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F1402">
        <w:rPr>
          <w:rFonts w:ascii="Times New Roman" w:hAnsi="Times New Roman" w:cs="Times New Roman"/>
          <w:sz w:val="24"/>
          <w:szCs w:val="24"/>
        </w:rPr>
        <w:t>Trinkner, R.</w:t>
      </w:r>
      <w:r w:rsidRPr="002F484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Cohn, E.S., </w:t>
      </w:r>
      <w:proofErr w:type="spellStart"/>
      <w:r>
        <w:rPr>
          <w:rFonts w:ascii="Times New Roman" w:hAnsi="Times New Roman" w:cs="Times New Roman"/>
          <w:sz w:val="24"/>
          <w:szCs w:val="24"/>
        </w:rPr>
        <w:t>Rebellon</w:t>
      </w:r>
      <w:proofErr w:type="spellEnd"/>
      <w:r>
        <w:rPr>
          <w:rFonts w:ascii="Times New Roman" w:hAnsi="Times New Roman" w:cs="Times New Roman"/>
          <w:sz w:val="24"/>
          <w:szCs w:val="24"/>
        </w:rPr>
        <w:t>, C. J., and</w:t>
      </w:r>
      <w:r w:rsidRPr="002F4847">
        <w:rPr>
          <w:rFonts w:ascii="Times New Roman" w:hAnsi="Times New Roman" w:cs="Times New Roman"/>
          <w:sz w:val="24"/>
          <w:szCs w:val="24"/>
        </w:rPr>
        <w:t xml:space="preserve"> Van Gundy, K</w:t>
      </w:r>
      <w:r w:rsidRPr="002F1402">
        <w:rPr>
          <w:rFonts w:ascii="Times New Roman" w:hAnsi="Times New Roman" w:cs="Times New Roman"/>
          <w:sz w:val="24"/>
          <w:szCs w:val="24"/>
        </w:rPr>
        <w:t xml:space="preserve"> (</w:t>
      </w:r>
      <w:r w:rsidRPr="002F1402">
        <w:rPr>
          <w:rFonts w:ascii="Times New Roman" w:hAnsi="Times New Roman" w:cs="Times New Roman"/>
          <w:i/>
          <w:sz w:val="24"/>
          <w:szCs w:val="24"/>
        </w:rPr>
        <w:t>in progress</w:t>
      </w:r>
      <w:r>
        <w:rPr>
          <w:rFonts w:ascii="Times New Roman" w:hAnsi="Times New Roman" w:cs="Times New Roman"/>
          <w:sz w:val="24"/>
          <w:szCs w:val="24"/>
        </w:rPr>
        <w:t>). A gendered approach to legal s</w:t>
      </w:r>
      <w:r w:rsidRPr="002F1402">
        <w:rPr>
          <w:rFonts w:ascii="Times New Roman" w:hAnsi="Times New Roman" w:cs="Times New Roman"/>
          <w:sz w:val="24"/>
          <w:szCs w:val="24"/>
        </w:rPr>
        <w:t>ocialization.</w:t>
      </w:r>
    </w:p>
    <w:p w:rsidR="00D066F0" w:rsidRPr="006C2597" w:rsidRDefault="008B60FF" w:rsidP="008B60FF">
      <w:pPr>
        <w:spacing w:line="240" w:lineRule="auto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  <w:r w:rsidRPr="007A28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E7C4E" w:rsidRPr="007A28DA" w:rsidRDefault="002C0547" w:rsidP="007A28D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Projects </w:t>
      </w:r>
      <w:r w:rsidR="008E7C4E" w:rsidRPr="007A28DA">
        <w:rPr>
          <w:rFonts w:ascii="Times New Roman" w:hAnsi="Times New Roman" w:cs="Times New Roman"/>
          <w:b/>
          <w:bCs/>
          <w:sz w:val="24"/>
          <w:szCs w:val="24"/>
        </w:rPr>
        <w:t xml:space="preserve">Presented at </w:t>
      </w:r>
      <w:r w:rsidR="00C7538F" w:rsidRPr="007A28DA">
        <w:rPr>
          <w:rFonts w:ascii="Times New Roman" w:hAnsi="Times New Roman" w:cs="Times New Roman"/>
          <w:b/>
          <w:bCs/>
          <w:sz w:val="24"/>
          <w:szCs w:val="24"/>
        </w:rPr>
        <w:t xml:space="preserve">Professional </w:t>
      </w:r>
      <w:r w:rsidR="008E7C4E" w:rsidRPr="007A28DA">
        <w:rPr>
          <w:rFonts w:ascii="Times New Roman" w:hAnsi="Times New Roman" w:cs="Times New Roman"/>
          <w:b/>
          <w:bCs/>
          <w:sz w:val="24"/>
          <w:szCs w:val="24"/>
        </w:rPr>
        <w:t>Conferences</w:t>
      </w:r>
    </w:p>
    <w:p w:rsidR="006E2D99" w:rsidRPr="007A28DA" w:rsidRDefault="001312E0" w:rsidP="007A28D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7A28DA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99BCDA" wp14:editId="37EEC9FE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5989320" cy="0"/>
                <wp:effectExtent l="38100" t="19050" r="68580" b="11430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932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A03647" id="AutoShape 2" o:spid="_x0000_s1026" type="#_x0000_t32" style="position:absolute;margin-left:0;margin-top:1.5pt;width:471.6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" strokecolor="black [3213]" strokeweight="1.5pt">
                <v:shadow on="t" color="black" opacity="26214f" origin=",-.5" offset="0,3pt"/>
                <w10:wrap anchorx="margin"/>
              </v:shape>
            </w:pict>
          </mc:Fallback>
        </mc:AlternateContent>
      </w:r>
    </w:p>
    <w:p w:rsidR="006674AE" w:rsidRPr="007A28DA" w:rsidRDefault="007A28DA" w:rsidP="007A28D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28DA">
        <w:rPr>
          <w:rFonts w:ascii="Times New Roman" w:hAnsi="Times New Roman" w:cs="Times New Roman"/>
          <w:sz w:val="24"/>
          <w:szCs w:val="24"/>
        </w:rPr>
        <w:sym w:font="Symbol" w:char="F0B7"/>
      </w:r>
      <w:r w:rsidR="006674AE" w:rsidRPr="007A28DA">
        <w:rPr>
          <w:rFonts w:ascii="Times New Roman" w:hAnsi="Times New Roman" w:cs="Times New Roman"/>
          <w:b/>
          <w:sz w:val="24"/>
          <w:szCs w:val="24"/>
        </w:rPr>
        <w:t>Gifford, F.</w:t>
      </w:r>
      <w:r w:rsidR="006674AE" w:rsidRPr="007A28DA">
        <w:rPr>
          <w:rFonts w:ascii="Times New Roman" w:hAnsi="Times New Roman" w:cs="Times New Roman"/>
          <w:sz w:val="24"/>
          <w:szCs w:val="24"/>
        </w:rPr>
        <w:t>, Corona, M., Alvarez, R., Kelly, E. &amp; Cauffman, E. (2012, April). Experiential and socialization correlates: Delinquent youth’s perceptions of future opportunities. Poster presented at the Western Psychological Association (WPA) conference, Burlingame, California.</w:t>
      </w:r>
    </w:p>
    <w:p w:rsidR="00C7538F" w:rsidRDefault="007A28DA" w:rsidP="007A28D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28DA">
        <w:rPr>
          <w:rFonts w:ascii="Times New Roman" w:hAnsi="Times New Roman" w:cs="Times New Roman"/>
          <w:sz w:val="24"/>
          <w:szCs w:val="24"/>
        </w:rPr>
        <w:sym w:font="Symbol" w:char="F0B7"/>
      </w:r>
      <w:r w:rsidR="00C7538F" w:rsidRPr="007A28DA">
        <w:rPr>
          <w:rFonts w:ascii="Times New Roman" w:hAnsi="Times New Roman" w:cs="Times New Roman"/>
          <w:sz w:val="24"/>
          <w:szCs w:val="24"/>
        </w:rPr>
        <w:t xml:space="preserve">Alvarez, R., Corona, M., </w:t>
      </w:r>
      <w:r w:rsidR="00C7538F" w:rsidRPr="007A28DA">
        <w:rPr>
          <w:rFonts w:ascii="Times New Roman" w:hAnsi="Times New Roman" w:cs="Times New Roman"/>
          <w:b/>
          <w:sz w:val="24"/>
          <w:szCs w:val="24"/>
        </w:rPr>
        <w:t>Gifford, F.</w:t>
      </w:r>
      <w:r w:rsidR="00C7538F" w:rsidRPr="007A28DA">
        <w:rPr>
          <w:rFonts w:ascii="Times New Roman" w:hAnsi="Times New Roman" w:cs="Times New Roman"/>
          <w:sz w:val="24"/>
          <w:szCs w:val="24"/>
        </w:rPr>
        <w:t xml:space="preserve">, </w:t>
      </w:r>
      <w:r w:rsidR="00C7538F" w:rsidRPr="007A28DA">
        <w:rPr>
          <w:rFonts w:ascii="Times New Roman" w:hAnsi="Times New Roman" w:cs="Times New Roman"/>
          <w:bCs/>
          <w:sz w:val="24"/>
          <w:szCs w:val="24"/>
        </w:rPr>
        <w:t>Cavanagh, C.,</w:t>
      </w:r>
      <w:r w:rsidR="00C7538F" w:rsidRPr="007A28DA">
        <w:rPr>
          <w:rFonts w:ascii="Times New Roman" w:hAnsi="Times New Roman" w:cs="Times New Roman"/>
          <w:sz w:val="24"/>
          <w:szCs w:val="24"/>
        </w:rPr>
        <w:t xml:space="preserve"> Kelly, E. &amp; Cauffman, E. (2012, May). Experiential and socialization correlates: Delinquent youth’s perceptions of future opportunities. PowerPoint presented at the Undergraduate Research Opportunities Program (UROP) Symposium, University of California, Irvine.</w:t>
      </w:r>
    </w:p>
    <w:p w:rsidR="002C0547" w:rsidRPr="007A28DA" w:rsidRDefault="002C0547" w:rsidP="002C05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28DA">
        <w:rPr>
          <w:rFonts w:ascii="Times New Roman" w:hAnsi="Times New Roman" w:cs="Times New Roman"/>
          <w:sz w:val="24"/>
          <w:szCs w:val="24"/>
        </w:rPr>
        <w:sym w:font="Symbol" w:char="F0B7"/>
      </w:r>
      <w:r w:rsidRPr="007A28DA">
        <w:rPr>
          <w:rFonts w:ascii="Times New Roman" w:hAnsi="Times New Roman" w:cs="Times New Roman"/>
          <w:sz w:val="24"/>
          <w:szCs w:val="24"/>
        </w:rPr>
        <w:t xml:space="preserve">Corona, M., </w:t>
      </w:r>
      <w:r w:rsidRPr="007A28DA">
        <w:rPr>
          <w:rFonts w:ascii="Times New Roman" w:hAnsi="Times New Roman" w:cs="Times New Roman"/>
          <w:b/>
          <w:sz w:val="24"/>
          <w:szCs w:val="24"/>
        </w:rPr>
        <w:t>Gifford, F.</w:t>
      </w:r>
      <w:r w:rsidRPr="007A28DA">
        <w:rPr>
          <w:rFonts w:ascii="Times New Roman" w:hAnsi="Times New Roman" w:cs="Times New Roman"/>
          <w:sz w:val="24"/>
          <w:szCs w:val="24"/>
        </w:rPr>
        <w:t xml:space="preserve">, Alvarez, R., </w:t>
      </w:r>
      <w:r w:rsidRPr="007A28DA">
        <w:rPr>
          <w:rFonts w:ascii="Times New Roman" w:hAnsi="Times New Roman" w:cs="Times New Roman"/>
          <w:bCs/>
          <w:sz w:val="24"/>
          <w:szCs w:val="24"/>
        </w:rPr>
        <w:t>Cavanagh, C.,</w:t>
      </w:r>
      <w:r w:rsidRPr="007A28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28DA">
        <w:rPr>
          <w:rFonts w:ascii="Times New Roman" w:hAnsi="Times New Roman" w:cs="Times New Roman"/>
          <w:sz w:val="24"/>
          <w:szCs w:val="24"/>
        </w:rPr>
        <w:t>Kelly, E. Cauffman, E. (2012, August). What can I do</w:t>
      </w:r>
      <w:proofErr w:type="gramStart"/>
      <w:r w:rsidRPr="007A28DA">
        <w:rPr>
          <w:rFonts w:ascii="Times New Roman" w:hAnsi="Times New Roman" w:cs="Times New Roman"/>
          <w:sz w:val="24"/>
          <w:szCs w:val="24"/>
        </w:rPr>
        <w:t>?:</w:t>
      </w:r>
      <w:proofErr w:type="gramEnd"/>
      <w:r w:rsidRPr="007A28DA">
        <w:rPr>
          <w:rFonts w:ascii="Times New Roman" w:hAnsi="Times New Roman" w:cs="Times New Roman"/>
          <w:sz w:val="24"/>
          <w:szCs w:val="24"/>
        </w:rPr>
        <w:t xml:space="preserve"> Experiential and Socialization Correlates of Delinquent Youths’ Perceptions of Future Opportunities. Poster presented at the American Psychological Association (APA) conference, Orlando, Florida.</w:t>
      </w:r>
    </w:p>
    <w:p w:rsidR="004A7F96" w:rsidRPr="007A28DA" w:rsidRDefault="007A28DA" w:rsidP="007A28D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28DA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="004A7F96" w:rsidRPr="007A28DA">
        <w:rPr>
          <w:rFonts w:ascii="Times New Roman" w:hAnsi="Times New Roman" w:cs="Times New Roman"/>
          <w:b/>
          <w:sz w:val="24"/>
          <w:szCs w:val="24"/>
        </w:rPr>
        <w:t>Gifford, F.</w:t>
      </w:r>
      <w:r w:rsidR="00D066F0" w:rsidRPr="007A28DA">
        <w:rPr>
          <w:rFonts w:ascii="Times New Roman" w:hAnsi="Times New Roman" w:cs="Times New Roman"/>
          <w:b/>
          <w:sz w:val="24"/>
          <w:szCs w:val="24"/>
        </w:rPr>
        <w:t>E.</w:t>
      </w:r>
      <w:r w:rsidR="004A7F96" w:rsidRPr="007A28DA">
        <w:rPr>
          <w:rFonts w:ascii="Times New Roman" w:hAnsi="Times New Roman" w:cs="Times New Roman"/>
          <w:sz w:val="24"/>
          <w:szCs w:val="24"/>
        </w:rPr>
        <w:t xml:space="preserve"> &amp; Reisig, M.D. (2015, November). A Multidimensional Model of Legal Cynicism. PowerPoint presented at the American Society of Criminology (ASC) conference, Washington, D.C.</w:t>
      </w:r>
    </w:p>
    <w:p w:rsidR="00D066F0" w:rsidRPr="007A28DA" w:rsidRDefault="007A28DA" w:rsidP="007A28D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28DA">
        <w:rPr>
          <w:rFonts w:ascii="Times New Roman" w:hAnsi="Times New Roman" w:cs="Times New Roman"/>
          <w:sz w:val="24"/>
          <w:szCs w:val="24"/>
        </w:rPr>
        <w:sym w:font="Symbol" w:char="F0B7"/>
      </w:r>
      <w:r w:rsidR="00D066F0" w:rsidRPr="007A28DA">
        <w:rPr>
          <w:rFonts w:ascii="Times New Roman" w:hAnsi="Times New Roman" w:cs="Times New Roman"/>
          <w:b/>
          <w:sz w:val="24"/>
          <w:szCs w:val="24"/>
        </w:rPr>
        <w:t>Gifford, F.E.</w:t>
      </w:r>
      <w:r w:rsidR="00D066F0" w:rsidRPr="007A28DA">
        <w:rPr>
          <w:rFonts w:ascii="Times New Roman" w:hAnsi="Times New Roman" w:cs="Times New Roman"/>
          <w:sz w:val="24"/>
          <w:szCs w:val="24"/>
        </w:rPr>
        <w:t xml:space="preserve"> (2016, November). Measurement Invariance of the Multidimensional Model of Legal Cynicism. PowerPoint presented at the American Society of Criminology (ASC) conference, New Orleans, Louisiana.</w:t>
      </w:r>
    </w:p>
    <w:p w:rsidR="007A28DA" w:rsidRPr="007A28DA" w:rsidRDefault="007A28DA" w:rsidP="007A28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28DA">
        <w:rPr>
          <w:rFonts w:ascii="Times New Roman" w:hAnsi="Times New Roman" w:cs="Times New Roman"/>
          <w:sz w:val="24"/>
          <w:szCs w:val="24"/>
        </w:rPr>
        <w:sym w:font="Symbol" w:char="F0B7"/>
      </w:r>
      <w:r w:rsidR="00C7538F" w:rsidRPr="007A28DA">
        <w:rPr>
          <w:rFonts w:ascii="Times New Roman" w:hAnsi="Times New Roman" w:cs="Times New Roman"/>
          <w:b/>
          <w:sz w:val="24"/>
          <w:szCs w:val="24"/>
        </w:rPr>
        <w:t>Gifford, F.E.</w:t>
      </w:r>
      <w:r w:rsidR="00C7538F" w:rsidRPr="007A28DA">
        <w:rPr>
          <w:rFonts w:ascii="Times New Roman" w:hAnsi="Times New Roman" w:cs="Times New Roman"/>
          <w:sz w:val="24"/>
          <w:szCs w:val="24"/>
        </w:rPr>
        <w:t xml:space="preserve"> &amp; Trinkner, R. (2017, November). A Gendered Approach to Legal Socialization. PowerPoint presented at the American Society of Criminology (ASC) conference, Philadelphia, Pennsylvania.</w:t>
      </w:r>
    </w:p>
    <w:p w:rsidR="002F4847" w:rsidRPr="007A28DA" w:rsidRDefault="007A28DA" w:rsidP="007A28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28DA">
        <w:rPr>
          <w:rFonts w:ascii="Times New Roman" w:hAnsi="Times New Roman" w:cs="Times New Roman"/>
          <w:sz w:val="24"/>
          <w:szCs w:val="24"/>
        </w:rPr>
        <w:sym w:font="Symbol" w:char="F0B7"/>
      </w:r>
      <w:r w:rsidR="00C7538F" w:rsidRPr="007A28DA">
        <w:rPr>
          <w:rFonts w:ascii="Times New Roman" w:hAnsi="Times New Roman" w:cs="Times New Roman"/>
          <w:b/>
          <w:sz w:val="24"/>
          <w:szCs w:val="24"/>
        </w:rPr>
        <w:t>Gifford, F.E.</w:t>
      </w:r>
      <w:r w:rsidR="00C7538F" w:rsidRPr="007A28DA">
        <w:rPr>
          <w:rFonts w:ascii="Times New Roman" w:hAnsi="Times New Roman" w:cs="Times New Roman"/>
          <w:sz w:val="24"/>
          <w:szCs w:val="24"/>
        </w:rPr>
        <w:t xml:space="preserve"> (2018, November). Sentencing outcomes: Do extralegal characteristics vary by region? PowerPoint to be presented at the American Society of Criminology (ASC) conference, Atlanta, Georgia.</w:t>
      </w:r>
    </w:p>
    <w:p w:rsidR="00752D04" w:rsidRPr="006C2597" w:rsidRDefault="00752D04" w:rsidP="007A28D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</w:p>
    <w:p w:rsidR="008E7C4E" w:rsidRPr="007A28DA" w:rsidRDefault="008E7C4E" w:rsidP="007A28D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7A28DA">
        <w:rPr>
          <w:rFonts w:ascii="Times New Roman" w:hAnsi="Times New Roman" w:cs="Times New Roman"/>
          <w:b/>
          <w:bCs/>
          <w:sz w:val="24"/>
          <w:szCs w:val="24"/>
        </w:rPr>
        <w:t>Research Experience</w:t>
      </w:r>
    </w:p>
    <w:p w:rsidR="00572EB9" w:rsidRPr="007A28DA" w:rsidRDefault="001312E0" w:rsidP="007A28D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28DA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99BCDA" wp14:editId="37EEC9FE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5989320" cy="0"/>
                <wp:effectExtent l="38100" t="19050" r="68580" b="114300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932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F17A28" id="AutoShape 2" o:spid="_x0000_s1026" type="#_x0000_t32" style="position:absolute;margin-left:0;margin-top:1.45pt;width:471.6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" strokecolor="black [3213]" strokeweight="1.5pt">
                <v:shadow on="t" color="black" opacity="26214f" origin=",-.5" offset="0,3pt"/>
                <w10:wrap anchorx="margin"/>
              </v:shape>
            </w:pict>
          </mc:Fallback>
        </mc:AlternateContent>
      </w:r>
    </w:p>
    <w:p w:rsidR="00E92649" w:rsidRPr="006D02C7" w:rsidRDefault="00814CC7" w:rsidP="007A28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D02C7">
        <w:rPr>
          <w:rFonts w:ascii="Times New Roman" w:hAnsi="Times New Roman" w:cs="Times New Roman"/>
          <w:sz w:val="24"/>
          <w:szCs w:val="24"/>
        </w:rPr>
        <w:sym w:font="Symbol" w:char="F0B7"/>
      </w:r>
      <w:r w:rsidR="00E92649" w:rsidRPr="006D02C7">
        <w:rPr>
          <w:rFonts w:ascii="Times New Roman" w:hAnsi="Times New Roman" w:cs="Times New Roman"/>
          <w:sz w:val="24"/>
          <w:szCs w:val="24"/>
        </w:rPr>
        <w:t>Dr. Kevin Wright,</w:t>
      </w:r>
      <w:r w:rsidR="00861763" w:rsidRPr="006D02C7">
        <w:rPr>
          <w:rFonts w:ascii="Times New Roman" w:hAnsi="Times New Roman" w:cs="Times New Roman"/>
          <w:sz w:val="24"/>
          <w:szCs w:val="24"/>
        </w:rPr>
        <w:t xml:space="preserve"> Center for Correctional Solutions,</w:t>
      </w:r>
      <w:r w:rsidR="00E92649" w:rsidRPr="006D02C7">
        <w:rPr>
          <w:rFonts w:ascii="Times New Roman" w:hAnsi="Times New Roman" w:cs="Times New Roman"/>
          <w:sz w:val="24"/>
          <w:szCs w:val="24"/>
        </w:rPr>
        <w:t xml:space="preserve"> Arizona State University</w:t>
      </w:r>
    </w:p>
    <w:p w:rsidR="00E92649" w:rsidRPr="006D02C7" w:rsidRDefault="00E92649" w:rsidP="007A28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D02C7">
        <w:rPr>
          <w:rFonts w:ascii="Times New Roman" w:hAnsi="Times New Roman" w:cs="Times New Roman"/>
          <w:i/>
          <w:sz w:val="24"/>
          <w:szCs w:val="24"/>
        </w:rPr>
        <w:t xml:space="preserve">Research Assistant              </w:t>
      </w:r>
      <w:r w:rsidRPr="006D02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8B60FF">
        <w:rPr>
          <w:rFonts w:ascii="Times New Roman" w:hAnsi="Times New Roman" w:cs="Times New Roman"/>
          <w:sz w:val="24"/>
          <w:szCs w:val="24"/>
        </w:rPr>
        <w:t xml:space="preserve">              May 2018-August 2019</w:t>
      </w:r>
    </w:p>
    <w:p w:rsidR="001F0986" w:rsidRPr="001F0986" w:rsidRDefault="001F0986" w:rsidP="007A28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D02C7">
        <w:rPr>
          <w:rFonts w:ascii="Times New Roman" w:hAnsi="Times New Roman" w:cs="Times New Roman"/>
          <w:sz w:val="24"/>
          <w:szCs w:val="24"/>
        </w:rPr>
        <w:t xml:space="preserve">Responsibilities include recruiting recently placed inmates in medium, close, and max custody for research study; </w:t>
      </w:r>
      <w:r w:rsidR="006D02C7" w:rsidRPr="006D02C7">
        <w:rPr>
          <w:rFonts w:ascii="Times New Roman" w:hAnsi="Times New Roman" w:cs="Times New Roman"/>
          <w:sz w:val="24"/>
          <w:szCs w:val="24"/>
        </w:rPr>
        <w:t>interviewing</w:t>
      </w:r>
      <w:r w:rsidRPr="006D02C7">
        <w:rPr>
          <w:rFonts w:ascii="Times New Roman" w:hAnsi="Times New Roman" w:cs="Times New Roman"/>
          <w:sz w:val="24"/>
          <w:szCs w:val="24"/>
        </w:rPr>
        <w:t xml:space="preserve"> inmates at baseline, 6-month, and 12-month time points; data entry and analysis</w:t>
      </w:r>
    </w:p>
    <w:p w:rsidR="00E84541" w:rsidRPr="004310D4" w:rsidRDefault="00814CC7" w:rsidP="007A28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10D4">
        <w:rPr>
          <w:rFonts w:ascii="Times New Roman" w:hAnsi="Times New Roman" w:cs="Times New Roman"/>
          <w:sz w:val="24"/>
          <w:szCs w:val="24"/>
        </w:rPr>
        <w:sym w:font="Symbol" w:char="F0B7"/>
      </w:r>
      <w:r w:rsidR="00E84541" w:rsidRPr="004310D4">
        <w:rPr>
          <w:rFonts w:ascii="Times New Roman" w:hAnsi="Times New Roman" w:cs="Times New Roman"/>
          <w:sz w:val="24"/>
          <w:szCs w:val="24"/>
        </w:rPr>
        <w:t>Dr. Rick Trinkner, Arizona State University</w:t>
      </w:r>
    </w:p>
    <w:p w:rsidR="00E84541" w:rsidRPr="004310D4" w:rsidRDefault="00E84541" w:rsidP="007A28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10D4">
        <w:rPr>
          <w:rFonts w:ascii="Times New Roman" w:hAnsi="Times New Roman" w:cs="Times New Roman"/>
          <w:i/>
          <w:sz w:val="24"/>
          <w:szCs w:val="24"/>
        </w:rPr>
        <w:t xml:space="preserve">Research Assistant              </w:t>
      </w:r>
      <w:r w:rsidRPr="004310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August 2016-</w:t>
      </w:r>
      <w:r w:rsidR="00E92649" w:rsidRPr="004310D4">
        <w:rPr>
          <w:rFonts w:ascii="Times New Roman" w:hAnsi="Times New Roman" w:cs="Times New Roman"/>
          <w:sz w:val="24"/>
          <w:szCs w:val="24"/>
        </w:rPr>
        <w:t>May 2018</w:t>
      </w:r>
    </w:p>
    <w:p w:rsidR="009C1E03" w:rsidRPr="009C1E03" w:rsidRDefault="009C1E03" w:rsidP="007A28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10D4">
        <w:rPr>
          <w:rFonts w:ascii="Times New Roman" w:hAnsi="Times New Roman" w:cs="Times New Roman"/>
          <w:sz w:val="24"/>
          <w:szCs w:val="24"/>
        </w:rPr>
        <w:t>Responsibiliti</w:t>
      </w:r>
      <w:r w:rsidRPr="006D02C7">
        <w:rPr>
          <w:rFonts w:ascii="Times New Roman" w:hAnsi="Times New Roman" w:cs="Times New Roman"/>
          <w:sz w:val="24"/>
          <w:szCs w:val="24"/>
        </w:rPr>
        <w:t>es include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 w:rsidR="004310D4">
        <w:rPr>
          <w:rFonts w:ascii="Times New Roman" w:hAnsi="Times New Roman" w:cs="Times New Roman"/>
          <w:sz w:val="24"/>
          <w:szCs w:val="24"/>
        </w:rPr>
        <w:t>grading assistance, writing, and miscellaneous teaching and research related tasks</w:t>
      </w:r>
    </w:p>
    <w:p w:rsidR="004A7F96" w:rsidRPr="00881958" w:rsidRDefault="00814CC7" w:rsidP="007A28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1958">
        <w:rPr>
          <w:rFonts w:ascii="Times New Roman" w:hAnsi="Times New Roman" w:cs="Times New Roman"/>
          <w:sz w:val="24"/>
          <w:szCs w:val="24"/>
        </w:rPr>
        <w:sym w:font="Symbol" w:char="F0B7"/>
      </w:r>
      <w:r w:rsidR="00861763" w:rsidRPr="00881958">
        <w:rPr>
          <w:rFonts w:ascii="Times New Roman" w:hAnsi="Times New Roman" w:cs="Times New Roman"/>
          <w:sz w:val="24"/>
          <w:szCs w:val="24"/>
        </w:rPr>
        <w:t xml:space="preserve">Dr. Dustin Pardini, </w:t>
      </w:r>
      <w:r w:rsidR="006D0E4D" w:rsidRPr="00881958">
        <w:rPr>
          <w:rFonts w:ascii="Times New Roman" w:hAnsi="Times New Roman" w:cs="Times New Roman"/>
          <w:sz w:val="24"/>
          <w:szCs w:val="24"/>
        </w:rPr>
        <w:t>Developmental Etiology of Externalizing Problems</w:t>
      </w:r>
      <w:r w:rsidR="004A7F96" w:rsidRPr="00881958">
        <w:rPr>
          <w:rFonts w:ascii="Times New Roman" w:hAnsi="Times New Roman" w:cs="Times New Roman"/>
          <w:sz w:val="24"/>
          <w:szCs w:val="24"/>
        </w:rPr>
        <w:t xml:space="preserve"> Lab, Arizona State University</w:t>
      </w:r>
    </w:p>
    <w:p w:rsidR="004A7F96" w:rsidRDefault="004A7F96" w:rsidP="007A28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1958">
        <w:rPr>
          <w:rFonts w:ascii="Times New Roman" w:hAnsi="Times New Roman" w:cs="Times New Roman"/>
          <w:i/>
          <w:sz w:val="24"/>
          <w:szCs w:val="24"/>
        </w:rPr>
        <w:t>Research Assistant</w:t>
      </w:r>
      <w:r w:rsidRPr="007A28DA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Pr="007A28D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E84541" w:rsidRPr="007A28D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7A28DA">
        <w:rPr>
          <w:rFonts w:ascii="Times New Roman" w:hAnsi="Times New Roman" w:cs="Times New Roman"/>
          <w:sz w:val="24"/>
          <w:szCs w:val="24"/>
        </w:rPr>
        <w:t>August 2015-</w:t>
      </w:r>
      <w:r w:rsidR="00E84541" w:rsidRPr="007A28DA">
        <w:rPr>
          <w:rFonts w:ascii="Times New Roman" w:hAnsi="Times New Roman" w:cs="Times New Roman"/>
          <w:sz w:val="24"/>
          <w:szCs w:val="24"/>
        </w:rPr>
        <w:t>August 2016</w:t>
      </w:r>
    </w:p>
    <w:p w:rsidR="009C1E03" w:rsidRPr="007A28DA" w:rsidRDefault="009C1E03" w:rsidP="007A28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D02C7">
        <w:rPr>
          <w:rFonts w:ascii="Times New Roman" w:hAnsi="Times New Roman" w:cs="Times New Roman"/>
          <w:sz w:val="24"/>
          <w:szCs w:val="24"/>
        </w:rPr>
        <w:t>Responsibilities include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D02C7">
        <w:rPr>
          <w:rFonts w:ascii="Times New Roman" w:hAnsi="Times New Roman" w:cs="Times New Roman"/>
          <w:sz w:val="24"/>
          <w:szCs w:val="24"/>
        </w:rPr>
        <w:t xml:space="preserve"> </w:t>
      </w:r>
      <w:r w:rsidR="00881958">
        <w:rPr>
          <w:rFonts w:ascii="Times New Roman" w:hAnsi="Times New Roman" w:cs="Times New Roman"/>
          <w:sz w:val="24"/>
          <w:szCs w:val="24"/>
        </w:rPr>
        <w:t>classifying survey items for scale development project; various professional and research related tasks</w:t>
      </w:r>
    </w:p>
    <w:p w:rsidR="00400B48" w:rsidRPr="007A28DA" w:rsidRDefault="00814CC7" w:rsidP="007A28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28DA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Dr. Elizabeth Cauffman, </w:t>
      </w:r>
      <w:r w:rsidR="00700320" w:rsidRPr="007A28DA">
        <w:rPr>
          <w:rFonts w:ascii="Times New Roman" w:hAnsi="Times New Roman" w:cs="Times New Roman"/>
          <w:sz w:val="24"/>
          <w:szCs w:val="24"/>
        </w:rPr>
        <w:t>D</w:t>
      </w:r>
      <w:r w:rsidR="00400B48" w:rsidRPr="007A28DA">
        <w:rPr>
          <w:rFonts w:ascii="Times New Roman" w:hAnsi="Times New Roman" w:cs="Times New Roman"/>
          <w:sz w:val="24"/>
          <w:szCs w:val="24"/>
        </w:rPr>
        <w:t>evelopment, Disorders &amp; Delinquency Lab, University of California, Irvine</w:t>
      </w:r>
    </w:p>
    <w:p w:rsidR="00400B48" w:rsidRPr="007A28DA" w:rsidRDefault="00400B48" w:rsidP="007A28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28DA">
        <w:rPr>
          <w:rFonts w:ascii="Times New Roman" w:hAnsi="Times New Roman" w:cs="Times New Roman"/>
          <w:i/>
          <w:sz w:val="24"/>
          <w:szCs w:val="24"/>
        </w:rPr>
        <w:t xml:space="preserve">Research Assistant              </w:t>
      </w:r>
      <w:r w:rsidRPr="007A28D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C10270" w:rsidRPr="007A28D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A28DA">
        <w:rPr>
          <w:rFonts w:ascii="Times New Roman" w:hAnsi="Times New Roman" w:cs="Times New Roman"/>
          <w:sz w:val="24"/>
          <w:szCs w:val="24"/>
        </w:rPr>
        <w:t xml:space="preserve"> April 2011</w:t>
      </w:r>
      <w:r w:rsidR="00C10270" w:rsidRPr="007A28DA">
        <w:rPr>
          <w:rFonts w:ascii="Times New Roman" w:hAnsi="Times New Roman" w:cs="Times New Roman"/>
          <w:sz w:val="24"/>
          <w:szCs w:val="24"/>
        </w:rPr>
        <w:t>-October 2012</w:t>
      </w:r>
    </w:p>
    <w:p w:rsidR="00400B48" w:rsidRPr="007A28DA" w:rsidRDefault="0008753A" w:rsidP="007A28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28DA">
        <w:rPr>
          <w:rFonts w:ascii="Times New Roman" w:hAnsi="Times New Roman" w:cs="Times New Roman"/>
          <w:sz w:val="24"/>
          <w:szCs w:val="24"/>
        </w:rPr>
        <w:t>Responsibilities included r</w:t>
      </w:r>
      <w:r w:rsidR="00400B48" w:rsidRPr="007A28DA">
        <w:rPr>
          <w:rFonts w:ascii="Times New Roman" w:hAnsi="Times New Roman" w:cs="Times New Roman"/>
          <w:sz w:val="24"/>
          <w:szCs w:val="24"/>
        </w:rPr>
        <w:t>ecruit</w:t>
      </w:r>
      <w:r w:rsidRPr="007A28DA">
        <w:rPr>
          <w:rFonts w:ascii="Times New Roman" w:hAnsi="Times New Roman" w:cs="Times New Roman"/>
          <w:sz w:val="24"/>
          <w:szCs w:val="24"/>
        </w:rPr>
        <w:t>ing</w:t>
      </w:r>
      <w:r w:rsidR="00400B48" w:rsidRPr="007A28DA">
        <w:rPr>
          <w:rFonts w:ascii="Times New Roman" w:hAnsi="Times New Roman" w:cs="Times New Roman"/>
          <w:sz w:val="24"/>
          <w:szCs w:val="24"/>
        </w:rPr>
        <w:t xml:space="preserve"> first time juvenile offenders by phone </w:t>
      </w:r>
      <w:r w:rsidRPr="007A28DA">
        <w:rPr>
          <w:rFonts w:ascii="Times New Roman" w:hAnsi="Times New Roman" w:cs="Times New Roman"/>
          <w:sz w:val="24"/>
          <w:szCs w:val="24"/>
        </w:rPr>
        <w:t>or in person; administering</w:t>
      </w:r>
      <w:r w:rsidR="00400B48" w:rsidRPr="007A28DA">
        <w:rPr>
          <w:rFonts w:ascii="Times New Roman" w:hAnsi="Times New Roman" w:cs="Times New Roman"/>
          <w:sz w:val="24"/>
          <w:szCs w:val="24"/>
        </w:rPr>
        <w:t xml:space="preserve"> two to three hour</w:t>
      </w:r>
      <w:r w:rsidRPr="007A28DA">
        <w:rPr>
          <w:rFonts w:ascii="Times New Roman" w:hAnsi="Times New Roman" w:cs="Times New Roman"/>
          <w:sz w:val="24"/>
          <w:szCs w:val="24"/>
        </w:rPr>
        <w:t xml:space="preserve"> computer based interviews; </w:t>
      </w:r>
      <w:r w:rsidR="00700320" w:rsidRPr="007A28DA">
        <w:rPr>
          <w:rFonts w:ascii="Times New Roman" w:hAnsi="Times New Roman" w:cs="Times New Roman"/>
          <w:sz w:val="24"/>
          <w:szCs w:val="24"/>
        </w:rPr>
        <w:t>adhering to lab and IRB policies to protect confidential information; scheduling follow-up interviews; data collection</w:t>
      </w:r>
    </w:p>
    <w:p w:rsidR="00400B48" w:rsidRPr="007A28DA" w:rsidRDefault="00814CC7" w:rsidP="007A28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28DA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Dr. Susan </w:t>
      </w:r>
      <w:r w:rsidR="00112174">
        <w:rPr>
          <w:rFonts w:ascii="Times New Roman" w:hAnsi="Times New Roman" w:cs="Times New Roman"/>
          <w:sz w:val="24"/>
          <w:szCs w:val="24"/>
        </w:rPr>
        <w:t>Charles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00B48" w:rsidRPr="007A28DA">
        <w:rPr>
          <w:rFonts w:ascii="Times New Roman" w:hAnsi="Times New Roman" w:cs="Times New Roman"/>
          <w:sz w:val="24"/>
          <w:szCs w:val="24"/>
        </w:rPr>
        <w:t>Emotion Research Lab, University of California, Irvine</w:t>
      </w:r>
    </w:p>
    <w:p w:rsidR="00400B48" w:rsidRPr="007A28DA" w:rsidRDefault="00400B48" w:rsidP="007A28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28DA">
        <w:rPr>
          <w:rFonts w:ascii="Times New Roman" w:hAnsi="Times New Roman" w:cs="Times New Roman"/>
          <w:i/>
          <w:sz w:val="24"/>
          <w:szCs w:val="24"/>
        </w:rPr>
        <w:t>Research Assistant</w:t>
      </w:r>
      <w:r w:rsidRPr="007A28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1E73EE" w:rsidRPr="007A28DA">
        <w:rPr>
          <w:rFonts w:ascii="Times New Roman" w:hAnsi="Times New Roman" w:cs="Times New Roman"/>
          <w:sz w:val="24"/>
          <w:szCs w:val="24"/>
        </w:rPr>
        <w:t xml:space="preserve">    </w:t>
      </w:r>
      <w:r w:rsidR="00C10270" w:rsidRPr="007A28DA">
        <w:rPr>
          <w:rFonts w:ascii="Times New Roman" w:hAnsi="Times New Roman" w:cs="Times New Roman"/>
          <w:sz w:val="24"/>
          <w:szCs w:val="24"/>
        </w:rPr>
        <w:t xml:space="preserve">     </w:t>
      </w:r>
      <w:r w:rsidR="001E73EE" w:rsidRPr="007A28DA">
        <w:rPr>
          <w:rFonts w:ascii="Times New Roman" w:hAnsi="Times New Roman" w:cs="Times New Roman"/>
          <w:sz w:val="24"/>
          <w:szCs w:val="24"/>
        </w:rPr>
        <w:t xml:space="preserve">  </w:t>
      </w:r>
      <w:r w:rsidRPr="007A28DA">
        <w:rPr>
          <w:rFonts w:ascii="Times New Roman" w:hAnsi="Times New Roman" w:cs="Times New Roman"/>
          <w:sz w:val="24"/>
          <w:szCs w:val="24"/>
        </w:rPr>
        <w:t xml:space="preserve">  January 2011</w:t>
      </w:r>
      <w:r w:rsidR="00C10270" w:rsidRPr="007A28DA">
        <w:rPr>
          <w:rFonts w:ascii="Times New Roman" w:hAnsi="Times New Roman" w:cs="Times New Roman"/>
          <w:sz w:val="24"/>
          <w:szCs w:val="24"/>
        </w:rPr>
        <w:t>-October</w:t>
      </w:r>
      <w:r w:rsidR="001E73EE" w:rsidRPr="007A28DA"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400B48" w:rsidRPr="007A28DA" w:rsidRDefault="00700320" w:rsidP="007A28D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A28DA">
        <w:rPr>
          <w:rFonts w:ascii="Times New Roman" w:hAnsi="Times New Roman" w:cs="Times New Roman"/>
          <w:sz w:val="24"/>
          <w:szCs w:val="24"/>
        </w:rPr>
        <w:t>Responsibilities included c</w:t>
      </w:r>
      <w:r w:rsidR="00400B48" w:rsidRPr="007A28DA">
        <w:rPr>
          <w:rFonts w:ascii="Times New Roman" w:hAnsi="Times New Roman" w:cs="Times New Roman"/>
          <w:sz w:val="24"/>
          <w:szCs w:val="24"/>
        </w:rPr>
        <w:t>ollect</w:t>
      </w:r>
      <w:r w:rsidRPr="007A28DA">
        <w:rPr>
          <w:rFonts w:ascii="Times New Roman" w:hAnsi="Times New Roman" w:cs="Times New Roman"/>
          <w:sz w:val="24"/>
          <w:szCs w:val="24"/>
        </w:rPr>
        <w:t>ing</w:t>
      </w:r>
      <w:r w:rsidR="00400B48" w:rsidRPr="007A28DA">
        <w:rPr>
          <w:rFonts w:ascii="Times New Roman" w:hAnsi="Times New Roman" w:cs="Times New Roman"/>
          <w:sz w:val="24"/>
          <w:szCs w:val="24"/>
        </w:rPr>
        <w:t xml:space="preserve"> and enter</w:t>
      </w:r>
      <w:r w:rsidRPr="007A28DA">
        <w:rPr>
          <w:rFonts w:ascii="Times New Roman" w:hAnsi="Times New Roman" w:cs="Times New Roman"/>
          <w:sz w:val="24"/>
          <w:szCs w:val="24"/>
        </w:rPr>
        <w:t>ing</w:t>
      </w:r>
      <w:r w:rsidR="00400B48" w:rsidRPr="007A28DA">
        <w:rPr>
          <w:rFonts w:ascii="Times New Roman" w:hAnsi="Times New Roman" w:cs="Times New Roman"/>
          <w:sz w:val="24"/>
          <w:szCs w:val="24"/>
        </w:rPr>
        <w:t xml:space="preserve"> data into a statistics based computer program</w:t>
      </w:r>
      <w:r w:rsidRPr="007A28DA">
        <w:rPr>
          <w:rFonts w:ascii="Times New Roman" w:hAnsi="Times New Roman" w:cs="Times New Roman"/>
          <w:sz w:val="24"/>
          <w:szCs w:val="24"/>
        </w:rPr>
        <w:t>; acting</w:t>
      </w:r>
      <w:r w:rsidR="00400B48" w:rsidRPr="007A28DA">
        <w:rPr>
          <w:rFonts w:ascii="Times New Roman" w:hAnsi="Times New Roman" w:cs="Times New Roman"/>
          <w:sz w:val="24"/>
          <w:szCs w:val="24"/>
        </w:rPr>
        <w:t xml:space="preserve"> a confederate</w:t>
      </w:r>
      <w:r w:rsidRPr="007A28DA">
        <w:rPr>
          <w:rFonts w:ascii="Times New Roman" w:hAnsi="Times New Roman" w:cs="Times New Roman"/>
          <w:sz w:val="24"/>
          <w:szCs w:val="24"/>
        </w:rPr>
        <w:t>; cleaning heart rate and electrode data</w:t>
      </w:r>
    </w:p>
    <w:p w:rsidR="006E2D99" w:rsidRPr="006C2597" w:rsidRDefault="006E2D99" w:rsidP="007A28D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</w:p>
    <w:p w:rsidR="008E7C4E" w:rsidRPr="007A28DA" w:rsidRDefault="008E7C4E" w:rsidP="007A28D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7A28DA">
        <w:rPr>
          <w:rFonts w:ascii="Times New Roman" w:hAnsi="Times New Roman" w:cs="Times New Roman"/>
          <w:b/>
          <w:bCs/>
          <w:sz w:val="24"/>
          <w:szCs w:val="24"/>
        </w:rPr>
        <w:t xml:space="preserve">Teaching Experience </w:t>
      </w:r>
    </w:p>
    <w:p w:rsidR="000D37D7" w:rsidRPr="007A28DA" w:rsidRDefault="001312E0" w:rsidP="007A28D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28DA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99BCDA" wp14:editId="37EEC9FE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5989320" cy="0"/>
                <wp:effectExtent l="38100" t="19050" r="68580" b="114300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932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443332" id="AutoShape 2" o:spid="_x0000_s1026" type="#_x0000_t32" style="position:absolute;margin-left:0;margin-top:1.45pt;width:471.6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" strokecolor="black [3213]" strokeweight="1.5pt">
                <v:shadow on="t" color="black" opacity="26214f" origin=",-.5" offset="0,3pt"/>
                <w10:wrap anchorx="margin"/>
              </v:shape>
            </w:pict>
          </mc:Fallback>
        </mc:AlternateContent>
      </w:r>
    </w:p>
    <w:p w:rsidR="00255523" w:rsidRPr="007A28DA" w:rsidRDefault="007A28DA" w:rsidP="007A28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 w:rsidR="00255523" w:rsidRPr="007A28DA">
        <w:rPr>
          <w:rFonts w:ascii="Times New Roman" w:hAnsi="Times New Roman" w:cs="Times New Roman"/>
          <w:sz w:val="24"/>
          <w:szCs w:val="24"/>
        </w:rPr>
        <w:t>CRJ 302: Research Methods</w:t>
      </w:r>
      <w:r w:rsidR="00FA0DB2">
        <w:rPr>
          <w:rFonts w:ascii="Times New Roman" w:hAnsi="Times New Roman" w:cs="Times New Roman"/>
          <w:sz w:val="24"/>
          <w:szCs w:val="24"/>
        </w:rPr>
        <w:t xml:space="preserve">; </w:t>
      </w:r>
      <w:r w:rsidR="00FA0DB2" w:rsidRPr="00FA0DB2">
        <w:rPr>
          <w:rFonts w:ascii="Times New Roman" w:hAnsi="Times New Roman" w:cs="Times New Roman"/>
          <w:i/>
          <w:sz w:val="24"/>
          <w:szCs w:val="24"/>
        </w:rPr>
        <w:t>Instructor</w:t>
      </w:r>
      <w:r w:rsidR="00FA0DB2">
        <w:rPr>
          <w:rFonts w:ascii="Times New Roman" w:hAnsi="Times New Roman" w:cs="Times New Roman"/>
          <w:sz w:val="24"/>
          <w:szCs w:val="24"/>
        </w:rPr>
        <w:t>,</w:t>
      </w:r>
      <w:r w:rsidR="00255523" w:rsidRPr="007A28DA">
        <w:rPr>
          <w:rFonts w:ascii="Times New Roman" w:hAnsi="Times New Roman" w:cs="Times New Roman"/>
          <w:sz w:val="24"/>
          <w:szCs w:val="24"/>
        </w:rPr>
        <w:t xml:space="preserve"> </w:t>
      </w:r>
      <w:r w:rsidR="00FA0DB2">
        <w:rPr>
          <w:rFonts w:ascii="Times New Roman" w:hAnsi="Times New Roman" w:cs="Times New Roman"/>
          <w:sz w:val="24"/>
          <w:szCs w:val="24"/>
        </w:rPr>
        <w:t>Summer 2017; Summer 2018</w:t>
      </w:r>
    </w:p>
    <w:p w:rsidR="00255523" w:rsidRPr="007A28DA" w:rsidRDefault="007A28DA" w:rsidP="007A28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 w:rsidR="00255523" w:rsidRPr="007A28DA">
        <w:rPr>
          <w:rFonts w:ascii="Times New Roman" w:hAnsi="Times New Roman" w:cs="Times New Roman"/>
          <w:sz w:val="24"/>
          <w:szCs w:val="24"/>
        </w:rPr>
        <w:t>CRJ 308: Advanced Cri</w:t>
      </w:r>
      <w:r w:rsidR="00FA0DB2">
        <w:rPr>
          <w:rFonts w:ascii="Times New Roman" w:hAnsi="Times New Roman" w:cs="Times New Roman"/>
          <w:sz w:val="24"/>
          <w:szCs w:val="24"/>
        </w:rPr>
        <w:t xml:space="preserve">minological Theory, </w:t>
      </w:r>
      <w:r w:rsidR="00255523" w:rsidRPr="007A28DA">
        <w:rPr>
          <w:rFonts w:ascii="Times New Roman" w:hAnsi="Times New Roman" w:cs="Times New Roman"/>
          <w:i/>
          <w:sz w:val="24"/>
          <w:szCs w:val="24"/>
        </w:rPr>
        <w:t>Guest Lecturer</w:t>
      </w:r>
      <w:r w:rsidR="00FA0DB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A0DB2" w:rsidRPr="007A28DA">
        <w:rPr>
          <w:rFonts w:ascii="Times New Roman" w:hAnsi="Times New Roman" w:cs="Times New Roman"/>
          <w:sz w:val="24"/>
          <w:szCs w:val="24"/>
        </w:rPr>
        <w:t>Contemporary theories of Criminology Part I: Self-Control Theory</w:t>
      </w:r>
      <w:r w:rsidR="00FA0DB2">
        <w:rPr>
          <w:rFonts w:ascii="Times New Roman" w:hAnsi="Times New Roman" w:cs="Times New Roman"/>
          <w:i/>
          <w:sz w:val="24"/>
          <w:szCs w:val="24"/>
        </w:rPr>
        <w:t>,</w:t>
      </w:r>
      <w:r w:rsidR="00255523" w:rsidRPr="007A28DA">
        <w:rPr>
          <w:rFonts w:ascii="Times New Roman" w:hAnsi="Times New Roman" w:cs="Times New Roman"/>
          <w:sz w:val="24"/>
          <w:szCs w:val="24"/>
        </w:rPr>
        <w:t xml:space="preserve"> </w:t>
      </w:r>
      <w:r w:rsidR="00255523" w:rsidRPr="007A28DA">
        <w:rPr>
          <w:rFonts w:ascii="Times New Roman" w:hAnsi="Times New Roman" w:cs="Times New Roman"/>
          <w:bCs/>
          <w:sz w:val="24"/>
          <w:szCs w:val="24"/>
        </w:rPr>
        <w:t>March 16</w:t>
      </w:r>
      <w:r w:rsidR="00255523" w:rsidRPr="007A28DA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255523" w:rsidRPr="007A28DA">
        <w:rPr>
          <w:rFonts w:ascii="Times New Roman" w:hAnsi="Times New Roman" w:cs="Times New Roman"/>
          <w:bCs/>
          <w:sz w:val="24"/>
          <w:szCs w:val="24"/>
        </w:rPr>
        <w:t>, 2017</w:t>
      </w:r>
    </w:p>
    <w:p w:rsidR="00255523" w:rsidRPr="007A28DA" w:rsidRDefault="007A28DA" w:rsidP="007A28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="00255523" w:rsidRPr="007A28DA">
        <w:rPr>
          <w:rFonts w:ascii="Times New Roman" w:hAnsi="Times New Roman" w:cs="Times New Roman"/>
          <w:sz w:val="24"/>
          <w:szCs w:val="24"/>
        </w:rPr>
        <w:t>CRJ 308: Advanced Cri</w:t>
      </w:r>
      <w:r w:rsidR="00FA0DB2">
        <w:rPr>
          <w:rFonts w:ascii="Times New Roman" w:hAnsi="Times New Roman" w:cs="Times New Roman"/>
          <w:sz w:val="24"/>
          <w:szCs w:val="24"/>
        </w:rPr>
        <w:t xml:space="preserve">minological Theory, </w:t>
      </w:r>
      <w:r w:rsidR="00FA0DB2" w:rsidRPr="00FA0DB2">
        <w:rPr>
          <w:rFonts w:ascii="Times New Roman" w:hAnsi="Times New Roman" w:cs="Times New Roman"/>
          <w:i/>
          <w:sz w:val="24"/>
          <w:szCs w:val="24"/>
        </w:rPr>
        <w:t>Guest Lecturer</w:t>
      </w:r>
      <w:r w:rsidR="00FA0DB2">
        <w:rPr>
          <w:rFonts w:ascii="Times New Roman" w:hAnsi="Times New Roman" w:cs="Times New Roman"/>
          <w:sz w:val="24"/>
          <w:szCs w:val="24"/>
        </w:rPr>
        <w:t xml:space="preserve">, </w:t>
      </w:r>
      <w:r w:rsidR="00255523" w:rsidRPr="00FA0DB2">
        <w:rPr>
          <w:rFonts w:ascii="Times New Roman" w:hAnsi="Times New Roman" w:cs="Times New Roman"/>
          <w:sz w:val="24"/>
          <w:szCs w:val="24"/>
        </w:rPr>
        <w:t>APA Workshop</w:t>
      </w:r>
      <w:r w:rsidR="00FA0DB2">
        <w:rPr>
          <w:rFonts w:ascii="Times New Roman" w:hAnsi="Times New Roman" w:cs="Times New Roman"/>
          <w:sz w:val="24"/>
          <w:szCs w:val="24"/>
        </w:rPr>
        <w:t>: How to write and cite in APA format,</w:t>
      </w:r>
      <w:r w:rsidR="00255523" w:rsidRPr="007A28DA">
        <w:rPr>
          <w:rFonts w:ascii="Times New Roman" w:hAnsi="Times New Roman" w:cs="Times New Roman"/>
          <w:sz w:val="24"/>
          <w:szCs w:val="24"/>
        </w:rPr>
        <w:t xml:space="preserve"> </w:t>
      </w:r>
      <w:r w:rsidR="00255523" w:rsidRPr="007A28DA">
        <w:rPr>
          <w:rFonts w:ascii="Times New Roman" w:hAnsi="Times New Roman" w:cs="Times New Roman"/>
          <w:bCs/>
          <w:sz w:val="24"/>
          <w:szCs w:val="24"/>
        </w:rPr>
        <w:t>February 21</w:t>
      </w:r>
      <w:r w:rsidR="00255523" w:rsidRPr="007A28DA">
        <w:rPr>
          <w:rFonts w:ascii="Times New Roman" w:hAnsi="Times New Roman" w:cs="Times New Roman"/>
          <w:bCs/>
          <w:sz w:val="24"/>
          <w:szCs w:val="24"/>
          <w:vertAlign w:val="superscript"/>
        </w:rPr>
        <w:t>st</w:t>
      </w:r>
      <w:r w:rsidR="00255523" w:rsidRPr="007A28DA">
        <w:rPr>
          <w:rFonts w:ascii="Times New Roman" w:hAnsi="Times New Roman" w:cs="Times New Roman"/>
          <w:bCs/>
          <w:sz w:val="24"/>
          <w:szCs w:val="24"/>
        </w:rPr>
        <w:t>, 2017</w:t>
      </w:r>
    </w:p>
    <w:p w:rsidR="000D37D7" w:rsidRPr="007A28DA" w:rsidRDefault="00FA0DB2" w:rsidP="007A28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 w:rsidR="000D37D7" w:rsidRPr="007A28DA">
        <w:rPr>
          <w:rFonts w:ascii="Times New Roman" w:hAnsi="Times New Roman" w:cs="Times New Roman"/>
          <w:sz w:val="24"/>
          <w:szCs w:val="24"/>
        </w:rPr>
        <w:t>Intro to Criminology, Law &amp; Society</w:t>
      </w:r>
      <w:r w:rsidR="00DC7589" w:rsidRPr="007A28DA">
        <w:rPr>
          <w:rFonts w:ascii="Times New Roman" w:hAnsi="Times New Roman" w:cs="Times New Roman"/>
          <w:sz w:val="24"/>
          <w:szCs w:val="24"/>
        </w:rPr>
        <w:t xml:space="preserve"> (C7)</w:t>
      </w:r>
      <w:r w:rsidR="000D37D7" w:rsidRPr="007A28DA">
        <w:rPr>
          <w:rFonts w:ascii="Times New Roman" w:hAnsi="Times New Roman" w:cs="Times New Roman"/>
          <w:sz w:val="24"/>
          <w:szCs w:val="24"/>
        </w:rPr>
        <w:t>, University of California, Irvine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D37D7" w:rsidRPr="007A28DA">
        <w:rPr>
          <w:rFonts w:ascii="Times New Roman" w:hAnsi="Times New Roman" w:cs="Times New Roman"/>
          <w:i/>
          <w:sz w:val="24"/>
          <w:szCs w:val="24"/>
        </w:rPr>
        <w:t>Facilitated Study Group Leader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0D37D7" w:rsidRPr="007A28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E73EE" w:rsidRPr="007A28DA">
        <w:rPr>
          <w:rFonts w:ascii="Times New Roman" w:hAnsi="Times New Roman" w:cs="Times New Roman"/>
          <w:bCs/>
          <w:sz w:val="24"/>
          <w:szCs w:val="24"/>
        </w:rPr>
        <w:t>September 2011 – March 2012</w:t>
      </w:r>
    </w:p>
    <w:p w:rsidR="00402B5B" w:rsidRPr="006C2597" w:rsidRDefault="00402B5B" w:rsidP="007A28D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</w:p>
    <w:p w:rsidR="005074E5" w:rsidRPr="007A28DA" w:rsidRDefault="008B2381" w:rsidP="007A28D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7A28DA">
        <w:rPr>
          <w:rFonts w:ascii="Times New Roman" w:hAnsi="Times New Roman" w:cs="Times New Roman"/>
          <w:b/>
          <w:bCs/>
          <w:sz w:val="24"/>
          <w:szCs w:val="24"/>
        </w:rPr>
        <w:t xml:space="preserve">Honors and </w:t>
      </w:r>
      <w:r w:rsidR="005074E5" w:rsidRPr="007A28DA">
        <w:rPr>
          <w:rFonts w:ascii="Times New Roman" w:hAnsi="Times New Roman" w:cs="Times New Roman"/>
          <w:b/>
          <w:bCs/>
          <w:sz w:val="24"/>
          <w:szCs w:val="24"/>
        </w:rPr>
        <w:t>Awards</w:t>
      </w:r>
    </w:p>
    <w:p w:rsidR="005074E5" w:rsidRPr="007A28DA" w:rsidRDefault="001312E0" w:rsidP="007A28D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28DA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99BCDA" wp14:editId="37EEC9FE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5989320" cy="0"/>
                <wp:effectExtent l="38100" t="19050" r="68580" b="114300"/>
                <wp:wrapNone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932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C5485F" id="AutoShape 2" o:spid="_x0000_s1026" type="#_x0000_t32" style="position:absolute;margin-left:0;margin-top:1.45pt;width:471.6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" strokecolor="black [3213]" strokeweight="1.5pt">
                <v:shadow on="t" color="black" opacity="26214f" origin=",-.5" offset="0,3pt"/>
                <w10:wrap anchorx="margin"/>
              </v:shape>
            </w:pict>
          </mc:Fallback>
        </mc:AlternateContent>
      </w:r>
    </w:p>
    <w:p w:rsidR="005074E5" w:rsidRPr="007A28DA" w:rsidRDefault="007A28DA" w:rsidP="007A28D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 w:rsidR="005074E5" w:rsidRPr="007A28DA">
        <w:rPr>
          <w:rFonts w:ascii="Times New Roman" w:hAnsi="Times New Roman" w:cs="Times New Roman"/>
          <w:sz w:val="24"/>
          <w:szCs w:val="24"/>
        </w:rPr>
        <w:t>Excellence in Research</w:t>
      </w:r>
      <w:r w:rsidR="00FA0DB2">
        <w:rPr>
          <w:rFonts w:ascii="Times New Roman" w:hAnsi="Times New Roman" w:cs="Times New Roman"/>
          <w:sz w:val="24"/>
          <w:szCs w:val="24"/>
        </w:rPr>
        <w:t xml:space="preserve">, </w:t>
      </w:r>
      <w:r w:rsidR="005074E5" w:rsidRPr="007A28DA">
        <w:rPr>
          <w:rFonts w:ascii="Times New Roman" w:hAnsi="Times New Roman" w:cs="Times New Roman"/>
          <w:sz w:val="24"/>
          <w:szCs w:val="24"/>
        </w:rPr>
        <w:t>June 2012</w:t>
      </w:r>
      <w:r w:rsidR="00FA0DB2">
        <w:rPr>
          <w:rFonts w:ascii="Times New Roman" w:hAnsi="Times New Roman" w:cs="Times New Roman"/>
          <w:sz w:val="24"/>
          <w:szCs w:val="24"/>
        </w:rPr>
        <w:t xml:space="preserve">, </w:t>
      </w:r>
      <w:r w:rsidR="005074E5" w:rsidRPr="007A28DA">
        <w:rPr>
          <w:rFonts w:ascii="Times New Roman" w:hAnsi="Times New Roman" w:cs="Times New Roman"/>
          <w:sz w:val="24"/>
          <w:szCs w:val="24"/>
        </w:rPr>
        <w:t>School of Social Ecology; University of California</w:t>
      </w:r>
    </w:p>
    <w:p w:rsidR="005B78D8" w:rsidRDefault="007A28DA" w:rsidP="007A28D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 w:rsidR="005074E5" w:rsidRPr="007A28DA">
        <w:rPr>
          <w:rFonts w:ascii="Times New Roman" w:hAnsi="Times New Roman" w:cs="Times New Roman"/>
          <w:sz w:val="24"/>
          <w:szCs w:val="24"/>
        </w:rPr>
        <w:t>Special Recognition for Multidisciplinary Achievement</w:t>
      </w:r>
      <w:r w:rsidR="00FA0DB2">
        <w:rPr>
          <w:rFonts w:ascii="Times New Roman" w:hAnsi="Times New Roman" w:cs="Times New Roman"/>
          <w:sz w:val="24"/>
          <w:szCs w:val="24"/>
        </w:rPr>
        <w:t>,</w:t>
      </w:r>
      <w:r w:rsidR="005074E5" w:rsidRPr="007A28DA">
        <w:rPr>
          <w:rFonts w:ascii="Times New Roman" w:hAnsi="Times New Roman" w:cs="Times New Roman"/>
          <w:sz w:val="24"/>
          <w:szCs w:val="24"/>
        </w:rPr>
        <w:t xml:space="preserve"> June 2012</w:t>
      </w:r>
      <w:r w:rsidR="00FA0DB2">
        <w:rPr>
          <w:rFonts w:ascii="Times New Roman" w:hAnsi="Times New Roman" w:cs="Times New Roman"/>
          <w:sz w:val="24"/>
          <w:szCs w:val="24"/>
        </w:rPr>
        <w:t xml:space="preserve">, </w:t>
      </w:r>
      <w:r w:rsidR="005074E5" w:rsidRPr="007A28DA">
        <w:rPr>
          <w:rFonts w:ascii="Times New Roman" w:hAnsi="Times New Roman" w:cs="Times New Roman"/>
          <w:sz w:val="24"/>
          <w:szCs w:val="24"/>
        </w:rPr>
        <w:t>School of Social E</w:t>
      </w:r>
      <w:r w:rsidR="004A7F96" w:rsidRPr="007A28DA">
        <w:rPr>
          <w:rFonts w:ascii="Times New Roman" w:hAnsi="Times New Roman" w:cs="Times New Roman"/>
          <w:sz w:val="24"/>
          <w:szCs w:val="24"/>
        </w:rPr>
        <w:t>cology; University of California</w:t>
      </w:r>
    </w:p>
    <w:p w:rsidR="004E52B9" w:rsidRDefault="004E52B9" w:rsidP="004E52B9">
      <w:pPr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/>
          <w:bCs/>
          <w:sz w:val="24"/>
          <w:szCs w:val="24"/>
        </w:rPr>
        <w:t>University Graduate Fellowship, Fall 2013-Spring 2014, Arizona State University. $4,000.</w:t>
      </w:r>
    </w:p>
    <w:p w:rsidR="004E52B9" w:rsidRDefault="004E52B9" w:rsidP="004E52B9">
      <w:pPr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/>
          <w:bCs/>
          <w:sz w:val="24"/>
          <w:szCs w:val="24"/>
        </w:rPr>
        <w:t>University Graduate Fellowship, Fall 2014-Spring 2015, Arizona State University. $5,000.</w:t>
      </w:r>
    </w:p>
    <w:p w:rsidR="004E52B9" w:rsidRDefault="004E52B9" w:rsidP="004E52B9">
      <w:pPr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/>
          <w:bCs/>
          <w:sz w:val="24"/>
          <w:szCs w:val="24"/>
        </w:rPr>
        <w:t>University Graduate Fellowship, Fall 2015-Spring 2016, Arizona State University. $4,000.</w:t>
      </w:r>
    </w:p>
    <w:p w:rsidR="004E52B9" w:rsidRDefault="004E52B9" w:rsidP="004E52B9">
      <w:pPr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/>
          <w:bCs/>
          <w:sz w:val="24"/>
          <w:szCs w:val="24"/>
        </w:rPr>
        <w:t xml:space="preserve">University Graduate Fellowship, Spring 2017, Arizona State University. $1,000. </w:t>
      </w:r>
    </w:p>
    <w:p w:rsidR="00D066F0" w:rsidRPr="006C2597" w:rsidRDefault="00D066F0" w:rsidP="007A28D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</w:p>
    <w:p w:rsidR="008E7C4E" w:rsidRPr="007A28DA" w:rsidRDefault="008E7C4E" w:rsidP="007A28D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7A28DA">
        <w:rPr>
          <w:rFonts w:ascii="Times New Roman" w:hAnsi="Times New Roman" w:cs="Times New Roman"/>
          <w:b/>
          <w:bCs/>
          <w:sz w:val="24"/>
          <w:szCs w:val="24"/>
        </w:rPr>
        <w:t>Professional Affiliations</w:t>
      </w:r>
    </w:p>
    <w:p w:rsidR="000D37D7" w:rsidRPr="007A28DA" w:rsidRDefault="001312E0" w:rsidP="007A28D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28DA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99BCDA" wp14:editId="37EEC9FE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5989320" cy="0"/>
                <wp:effectExtent l="38100" t="19050" r="68580" b="114300"/>
                <wp:wrapNone/>
                <wp:docPr id="1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932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C330B9" id="AutoShape 2" o:spid="_x0000_s1026" type="#_x0000_t32" style="position:absolute;margin-left:0;margin-top:1.5pt;width:471.6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" strokecolor="black [3213]" strokeweight="1.5pt">
                <v:shadow on="t" color="black" opacity="26214f" origin=",-.5" offset="0,3pt"/>
                <w10:wrap anchorx="margin"/>
              </v:shape>
            </w:pict>
          </mc:Fallback>
        </mc:AlternateContent>
      </w:r>
    </w:p>
    <w:p w:rsidR="00E84541" w:rsidRPr="007A28DA" w:rsidRDefault="007A28DA" w:rsidP="007A28D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 w:rsidR="006E2D99" w:rsidRPr="007A28DA">
        <w:rPr>
          <w:rFonts w:ascii="Times New Roman" w:hAnsi="Times New Roman" w:cs="Times New Roman"/>
          <w:sz w:val="24"/>
          <w:szCs w:val="24"/>
        </w:rPr>
        <w:t>Western</w:t>
      </w:r>
      <w:r w:rsidR="008E7C4E" w:rsidRPr="007A28DA">
        <w:rPr>
          <w:rFonts w:ascii="Times New Roman" w:hAnsi="Times New Roman" w:cs="Times New Roman"/>
          <w:sz w:val="24"/>
          <w:szCs w:val="24"/>
        </w:rPr>
        <w:t xml:space="preserve"> </w:t>
      </w:r>
      <w:r w:rsidR="006E2D99" w:rsidRPr="007A28DA">
        <w:rPr>
          <w:rFonts w:ascii="Times New Roman" w:hAnsi="Times New Roman" w:cs="Times New Roman"/>
          <w:sz w:val="24"/>
          <w:szCs w:val="24"/>
        </w:rPr>
        <w:t>Psychological Association (2012</w:t>
      </w:r>
      <w:r w:rsidR="008E7C4E" w:rsidRPr="007A28DA">
        <w:rPr>
          <w:rFonts w:ascii="Times New Roman" w:hAnsi="Times New Roman" w:cs="Times New Roman"/>
          <w:sz w:val="24"/>
          <w:szCs w:val="24"/>
        </w:rPr>
        <w:t>)</w:t>
      </w:r>
    </w:p>
    <w:p w:rsidR="00E84541" w:rsidRDefault="007A28DA" w:rsidP="007A28D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 w:rsidR="00E84541" w:rsidRPr="007A28DA">
        <w:rPr>
          <w:rFonts w:ascii="Times New Roman" w:hAnsi="Times New Roman" w:cs="Times New Roman"/>
          <w:sz w:val="24"/>
          <w:szCs w:val="24"/>
        </w:rPr>
        <w:t>American Society of Criminology (2016</w:t>
      </w:r>
      <w:r w:rsidR="00756962" w:rsidRPr="007A28DA">
        <w:rPr>
          <w:rFonts w:ascii="Times New Roman" w:hAnsi="Times New Roman" w:cs="Times New Roman"/>
          <w:sz w:val="24"/>
          <w:szCs w:val="24"/>
        </w:rPr>
        <w:t>, 2017, 2018</w:t>
      </w:r>
      <w:r w:rsidR="00402B5B" w:rsidRPr="007A28DA">
        <w:rPr>
          <w:rFonts w:ascii="Times New Roman" w:hAnsi="Times New Roman" w:cs="Times New Roman"/>
          <w:sz w:val="24"/>
          <w:szCs w:val="24"/>
        </w:rPr>
        <w:t>, 2019</w:t>
      </w:r>
      <w:r w:rsidR="00E84541" w:rsidRPr="007A28DA">
        <w:rPr>
          <w:rFonts w:ascii="Times New Roman" w:hAnsi="Times New Roman" w:cs="Times New Roman"/>
          <w:sz w:val="24"/>
          <w:szCs w:val="24"/>
        </w:rPr>
        <w:t>)</w:t>
      </w:r>
    </w:p>
    <w:p w:rsidR="00616611" w:rsidRDefault="00616611" w:rsidP="007A28D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*Division on Corrections and Sentencing</w:t>
      </w:r>
    </w:p>
    <w:p w:rsidR="00616611" w:rsidRDefault="00616611" w:rsidP="007A28D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*Division of Experimental Criminology</w:t>
      </w:r>
    </w:p>
    <w:p w:rsidR="00616611" w:rsidRDefault="00616611" w:rsidP="007A28D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*Division of Policing</w:t>
      </w:r>
    </w:p>
    <w:p w:rsidR="00616611" w:rsidRPr="007A28DA" w:rsidRDefault="00616611" w:rsidP="007A28D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*Division on Women and Crime</w:t>
      </w:r>
    </w:p>
    <w:p w:rsidR="00616611" w:rsidRPr="007A28DA" w:rsidRDefault="007A28DA" w:rsidP="007A28D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 w:rsidR="005074E5" w:rsidRPr="007A28DA">
        <w:rPr>
          <w:rFonts w:ascii="Times New Roman" w:hAnsi="Times New Roman" w:cs="Times New Roman"/>
          <w:sz w:val="24"/>
          <w:szCs w:val="24"/>
        </w:rPr>
        <w:t>Alpha Phi Sigma, Arizona State University</w:t>
      </w:r>
    </w:p>
    <w:p w:rsidR="00B57C4D" w:rsidRPr="006C2597" w:rsidRDefault="00B57C4D" w:rsidP="007A28D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B57C4D" w:rsidRPr="00C64C31" w:rsidRDefault="00B57C4D" w:rsidP="007A28D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C64C31">
        <w:rPr>
          <w:rFonts w:ascii="Times New Roman" w:hAnsi="Times New Roman" w:cs="Times New Roman"/>
          <w:b/>
          <w:bCs/>
          <w:sz w:val="24"/>
          <w:szCs w:val="24"/>
        </w:rPr>
        <w:t>Professional Development</w:t>
      </w:r>
    </w:p>
    <w:p w:rsidR="00B57C4D" w:rsidRPr="00C64C31" w:rsidRDefault="00B57C4D" w:rsidP="007A28D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4C31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B48D5F9" wp14:editId="04456CE1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5989320" cy="0"/>
                <wp:effectExtent l="38100" t="19050" r="68580" b="1143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932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F277B1" id="AutoShape 2" o:spid="_x0000_s1026" type="#_x0000_t32" style="position:absolute;margin-left:0;margin-top:1.5pt;width:471.6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" strokecolor="black [3213]" strokeweight="1.5pt">
                <v:shadow on="t" color="black" opacity="26214f" origin=",-.5" offset="0,3pt"/>
                <w10:wrap anchorx="margin"/>
              </v:shape>
            </w:pict>
          </mc:Fallback>
        </mc:AlternateContent>
      </w:r>
    </w:p>
    <w:p w:rsidR="004E0ED3" w:rsidRPr="00C64C31" w:rsidRDefault="00291806" w:rsidP="007A28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4C31">
        <w:rPr>
          <w:rFonts w:ascii="Times New Roman" w:hAnsi="Times New Roman" w:cs="Times New Roman"/>
          <w:sz w:val="24"/>
          <w:szCs w:val="24"/>
        </w:rPr>
        <w:sym w:font="Symbol" w:char="F0B7"/>
      </w:r>
      <w:r w:rsidR="001507F0" w:rsidRPr="00C64C31">
        <w:rPr>
          <w:rFonts w:ascii="Times New Roman" w:hAnsi="Times New Roman" w:cs="Times New Roman"/>
          <w:i/>
          <w:sz w:val="24"/>
          <w:szCs w:val="24"/>
        </w:rPr>
        <w:t>Journal Reviewer</w:t>
      </w:r>
      <w:r w:rsidR="004E0ED3" w:rsidRPr="00C64C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07F0" w:rsidRPr="00C64C31">
        <w:rPr>
          <w:rFonts w:ascii="Times New Roman" w:hAnsi="Times New Roman" w:cs="Times New Roman"/>
          <w:i/>
          <w:sz w:val="24"/>
          <w:szCs w:val="24"/>
        </w:rPr>
        <w:t>Training W</w:t>
      </w:r>
      <w:r w:rsidR="004E0ED3" w:rsidRPr="00C64C31">
        <w:rPr>
          <w:rFonts w:ascii="Times New Roman" w:hAnsi="Times New Roman" w:cs="Times New Roman"/>
          <w:i/>
          <w:sz w:val="24"/>
          <w:szCs w:val="24"/>
        </w:rPr>
        <w:t>orkshop</w:t>
      </w:r>
      <w:r w:rsidR="00C64C31">
        <w:rPr>
          <w:rFonts w:ascii="Times New Roman" w:hAnsi="Times New Roman" w:cs="Times New Roman"/>
          <w:sz w:val="24"/>
          <w:szCs w:val="24"/>
        </w:rPr>
        <w:t>, t</w:t>
      </w:r>
      <w:r w:rsidR="001507F0" w:rsidRPr="00C64C31">
        <w:rPr>
          <w:rFonts w:ascii="Times New Roman" w:hAnsi="Times New Roman" w:cs="Times New Roman"/>
          <w:sz w:val="24"/>
          <w:szCs w:val="24"/>
        </w:rPr>
        <w:t xml:space="preserve">he American Society of Criminology Division on Women and Crime, Atlanta, Georgia. </w:t>
      </w:r>
      <w:r w:rsidR="00C64C31">
        <w:rPr>
          <w:rFonts w:ascii="Times New Roman" w:hAnsi="Times New Roman" w:cs="Times New Roman"/>
          <w:sz w:val="24"/>
          <w:szCs w:val="24"/>
        </w:rPr>
        <w:t>(</w:t>
      </w:r>
      <w:r w:rsidR="001507F0" w:rsidRPr="00C64C31">
        <w:rPr>
          <w:rFonts w:ascii="Times New Roman" w:hAnsi="Times New Roman" w:cs="Times New Roman"/>
          <w:sz w:val="24"/>
          <w:szCs w:val="24"/>
        </w:rPr>
        <w:t>11/14/18</w:t>
      </w:r>
      <w:r w:rsidR="00C64C31">
        <w:rPr>
          <w:rFonts w:ascii="Times New Roman" w:hAnsi="Times New Roman" w:cs="Times New Roman"/>
          <w:sz w:val="24"/>
          <w:szCs w:val="24"/>
        </w:rPr>
        <w:t>)</w:t>
      </w:r>
    </w:p>
    <w:p w:rsidR="004E0ED3" w:rsidRPr="00C64C31" w:rsidRDefault="00291806" w:rsidP="001507F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4C31">
        <w:rPr>
          <w:rFonts w:ascii="Times New Roman" w:hAnsi="Times New Roman" w:cs="Times New Roman"/>
          <w:sz w:val="24"/>
          <w:szCs w:val="24"/>
        </w:rPr>
        <w:sym w:font="Symbol" w:char="F0B7"/>
      </w:r>
      <w:r w:rsidR="004E0ED3" w:rsidRPr="00C64C3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Time Series Analysis I: Introduction</w:t>
      </w:r>
      <w:r w:rsidR="004E0ED3" w:rsidRPr="00C64C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E0ED3" w:rsidRPr="00C64C3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Bayesian Modeling for the Social Sciences I: Introduction and Application</w:t>
      </w:r>
      <w:r w:rsidR="004E0ED3" w:rsidRPr="00C64C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and </w:t>
      </w:r>
      <w:r w:rsidR="004E0ED3" w:rsidRPr="00C64C3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Introduction to the R Statistical Computing Environment</w:t>
      </w:r>
      <w:r w:rsidR="004E0ED3" w:rsidRPr="00C64C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ICPSR, Ann Arbor, Michigan.</w:t>
      </w:r>
      <w:r w:rsidR="001507F0" w:rsidRPr="00C64C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64C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1507F0" w:rsidRPr="00C64C31">
        <w:rPr>
          <w:rFonts w:ascii="Times New Roman" w:hAnsi="Times New Roman" w:cs="Times New Roman"/>
          <w:sz w:val="24"/>
          <w:szCs w:val="24"/>
        </w:rPr>
        <w:t>June-July 2017</w:t>
      </w:r>
      <w:r w:rsidR="00C64C31">
        <w:rPr>
          <w:rFonts w:ascii="Times New Roman" w:hAnsi="Times New Roman" w:cs="Times New Roman"/>
          <w:sz w:val="24"/>
          <w:szCs w:val="24"/>
        </w:rPr>
        <w:t>)</w:t>
      </w:r>
    </w:p>
    <w:p w:rsidR="004E0ED3" w:rsidRPr="00C64C31" w:rsidRDefault="00291806" w:rsidP="001507F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4C31">
        <w:rPr>
          <w:rFonts w:ascii="Times New Roman" w:hAnsi="Times New Roman" w:cs="Times New Roman"/>
          <w:sz w:val="24"/>
          <w:szCs w:val="24"/>
        </w:rPr>
        <w:sym w:font="Symbol" w:char="F0B7"/>
      </w:r>
      <w:r w:rsidR="004E0ED3" w:rsidRPr="00C64C31">
        <w:rPr>
          <w:rFonts w:ascii="Times New Roman" w:hAnsi="Times New Roman" w:cs="Times New Roman"/>
          <w:i/>
          <w:sz w:val="24"/>
          <w:szCs w:val="24"/>
        </w:rPr>
        <w:t>Teaching Workshop</w:t>
      </w:r>
      <w:r w:rsidR="004E0ED3" w:rsidRPr="00C64C31">
        <w:rPr>
          <w:rFonts w:ascii="Times New Roman" w:hAnsi="Times New Roman" w:cs="Times New Roman"/>
          <w:sz w:val="24"/>
          <w:szCs w:val="24"/>
        </w:rPr>
        <w:t>, School of Criminology and Criminal Justice, Arizona</w:t>
      </w:r>
      <w:r w:rsidR="001507F0" w:rsidRPr="00C64C31">
        <w:rPr>
          <w:rFonts w:ascii="Times New Roman" w:hAnsi="Times New Roman" w:cs="Times New Roman"/>
          <w:sz w:val="24"/>
          <w:szCs w:val="24"/>
        </w:rPr>
        <w:t xml:space="preserve"> </w:t>
      </w:r>
      <w:r w:rsidR="00420CA0" w:rsidRPr="00C64C31">
        <w:rPr>
          <w:rFonts w:ascii="Times New Roman" w:hAnsi="Times New Roman" w:cs="Times New Roman"/>
          <w:sz w:val="24"/>
          <w:szCs w:val="24"/>
        </w:rPr>
        <w:t>State University, Discussants:</w:t>
      </w:r>
      <w:r w:rsidR="001507F0" w:rsidRPr="00C64C31">
        <w:rPr>
          <w:rFonts w:ascii="Times New Roman" w:hAnsi="Times New Roman" w:cs="Times New Roman"/>
          <w:sz w:val="24"/>
          <w:szCs w:val="24"/>
        </w:rPr>
        <w:t xml:space="preserve"> Drs. Hank Fradella and Rebecca Loftus. </w:t>
      </w:r>
      <w:r w:rsidR="00C64C31">
        <w:rPr>
          <w:rFonts w:ascii="Times New Roman" w:hAnsi="Times New Roman" w:cs="Times New Roman"/>
          <w:sz w:val="24"/>
          <w:szCs w:val="24"/>
        </w:rPr>
        <w:t>(</w:t>
      </w:r>
      <w:r w:rsidR="001507F0" w:rsidRPr="00C64C31">
        <w:rPr>
          <w:rFonts w:ascii="Times New Roman" w:hAnsi="Times New Roman" w:cs="Times New Roman"/>
          <w:sz w:val="24"/>
          <w:szCs w:val="24"/>
        </w:rPr>
        <w:t>4/7/17</w:t>
      </w:r>
      <w:r w:rsidR="00C64C31">
        <w:rPr>
          <w:rFonts w:ascii="Times New Roman" w:hAnsi="Times New Roman" w:cs="Times New Roman"/>
          <w:sz w:val="24"/>
          <w:szCs w:val="24"/>
        </w:rPr>
        <w:t>)</w:t>
      </w:r>
    </w:p>
    <w:p w:rsidR="004E0ED3" w:rsidRPr="00C64C31" w:rsidRDefault="00291806" w:rsidP="001507F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4C31">
        <w:rPr>
          <w:rFonts w:ascii="Times New Roman" w:hAnsi="Times New Roman" w:cs="Times New Roman"/>
          <w:sz w:val="24"/>
          <w:szCs w:val="24"/>
        </w:rPr>
        <w:sym w:font="Symbol" w:char="F0B7"/>
      </w:r>
      <w:r w:rsidR="004E0ED3" w:rsidRPr="00C64C31">
        <w:rPr>
          <w:rFonts w:ascii="Times New Roman" w:hAnsi="Times New Roman" w:cs="Times New Roman"/>
          <w:i/>
          <w:sz w:val="24"/>
          <w:szCs w:val="24"/>
        </w:rPr>
        <w:t>R Workshop</w:t>
      </w:r>
      <w:r w:rsidR="004E0ED3" w:rsidRPr="00C64C31">
        <w:rPr>
          <w:rFonts w:ascii="Times New Roman" w:hAnsi="Times New Roman" w:cs="Times New Roman"/>
          <w:sz w:val="24"/>
          <w:szCs w:val="24"/>
        </w:rPr>
        <w:t>, School of Criminology and Criminal Justice, Arizona State Universit</w:t>
      </w:r>
      <w:r w:rsidR="00420CA0" w:rsidRPr="00C64C31">
        <w:rPr>
          <w:rFonts w:ascii="Times New Roman" w:hAnsi="Times New Roman" w:cs="Times New Roman"/>
          <w:sz w:val="24"/>
          <w:szCs w:val="24"/>
        </w:rPr>
        <w:t>y, Discussant: Dr. Jacob Young.</w:t>
      </w:r>
      <w:r w:rsidR="001507F0" w:rsidRPr="00C64C31">
        <w:rPr>
          <w:rFonts w:ascii="Times New Roman" w:hAnsi="Times New Roman" w:cs="Times New Roman"/>
          <w:sz w:val="24"/>
          <w:szCs w:val="24"/>
        </w:rPr>
        <w:t xml:space="preserve"> </w:t>
      </w:r>
      <w:r w:rsidR="00C64C31">
        <w:rPr>
          <w:rFonts w:ascii="Times New Roman" w:hAnsi="Times New Roman" w:cs="Times New Roman"/>
          <w:sz w:val="24"/>
          <w:szCs w:val="24"/>
        </w:rPr>
        <w:t>(</w:t>
      </w:r>
      <w:r w:rsidR="001507F0" w:rsidRPr="00C64C31">
        <w:rPr>
          <w:rFonts w:ascii="Times New Roman" w:hAnsi="Times New Roman" w:cs="Times New Roman"/>
          <w:sz w:val="24"/>
          <w:szCs w:val="24"/>
        </w:rPr>
        <w:t>8/19/16</w:t>
      </w:r>
      <w:r w:rsidR="00C64C31">
        <w:rPr>
          <w:rFonts w:ascii="Times New Roman" w:hAnsi="Times New Roman" w:cs="Times New Roman"/>
          <w:sz w:val="24"/>
          <w:szCs w:val="24"/>
        </w:rPr>
        <w:t>)</w:t>
      </w:r>
    </w:p>
    <w:p w:rsidR="004E0ED3" w:rsidRPr="00C64C31" w:rsidRDefault="00291806" w:rsidP="001507F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4C31">
        <w:rPr>
          <w:rFonts w:ascii="Times New Roman" w:hAnsi="Times New Roman" w:cs="Times New Roman"/>
          <w:sz w:val="24"/>
          <w:szCs w:val="24"/>
        </w:rPr>
        <w:sym w:font="Symbol" w:char="F0B7"/>
      </w:r>
      <w:r w:rsidR="004E0ED3" w:rsidRPr="00C64C31">
        <w:rPr>
          <w:rFonts w:ascii="Times New Roman" w:hAnsi="Times New Roman" w:cs="Times New Roman"/>
          <w:i/>
          <w:sz w:val="24"/>
          <w:szCs w:val="24"/>
        </w:rPr>
        <w:t>Neuroimaging Journal Club.</w:t>
      </w:r>
      <w:r w:rsidR="004E0ED3" w:rsidRPr="00C64C31">
        <w:rPr>
          <w:rFonts w:ascii="Times New Roman" w:hAnsi="Times New Roman" w:cs="Times New Roman"/>
          <w:sz w:val="24"/>
          <w:szCs w:val="24"/>
        </w:rPr>
        <w:t xml:space="preserve"> School of Criminology and Criminal Justice, Arizona State University, Discussants: Drs. Dustin Pardini and Samuel Hawes</w:t>
      </w:r>
      <w:r w:rsidR="001507F0" w:rsidRPr="00C64C31">
        <w:rPr>
          <w:rFonts w:ascii="Times New Roman" w:hAnsi="Times New Roman" w:cs="Times New Roman"/>
          <w:sz w:val="24"/>
          <w:szCs w:val="24"/>
        </w:rPr>
        <w:t xml:space="preserve">. </w:t>
      </w:r>
      <w:r w:rsidR="00C64C31">
        <w:rPr>
          <w:rFonts w:ascii="Times New Roman" w:hAnsi="Times New Roman" w:cs="Times New Roman"/>
          <w:sz w:val="24"/>
          <w:szCs w:val="24"/>
        </w:rPr>
        <w:t>(</w:t>
      </w:r>
      <w:r w:rsidR="001507F0" w:rsidRPr="00C64C31">
        <w:rPr>
          <w:rFonts w:ascii="Times New Roman" w:hAnsi="Times New Roman" w:cs="Times New Roman"/>
          <w:sz w:val="24"/>
          <w:szCs w:val="24"/>
        </w:rPr>
        <w:t>Spring 2016</w:t>
      </w:r>
      <w:r w:rsidR="00C64C31">
        <w:rPr>
          <w:rFonts w:ascii="Times New Roman" w:hAnsi="Times New Roman" w:cs="Times New Roman"/>
          <w:sz w:val="24"/>
          <w:szCs w:val="24"/>
        </w:rPr>
        <w:t>)</w:t>
      </w:r>
    </w:p>
    <w:p w:rsidR="004E0ED3" w:rsidRPr="007A28DA" w:rsidRDefault="00291806" w:rsidP="001507F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4C31">
        <w:rPr>
          <w:rFonts w:ascii="Times New Roman" w:hAnsi="Times New Roman" w:cs="Times New Roman"/>
          <w:sz w:val="24"/>
          <w:szCs w:val="24"/>
        </w:rPr>
        <w:sym w:font="Symbol" w:char="F0B7"/>
      </w:r>
      <w:r w:rsidR="004E0ED3" w:rsidRPr="00C64C31">
        <w:rPr>
          <w:rFonts w:ascii="Times New Roman" w:hAnsi="Times New Roman" w:cs="Times New Roman"/>
          <w:i/>
          <w:sz w:val="24"/>
          <w:szCs w:val="24"/>
        </w:rPr>
        <w:t>R Workshop</w:t>
      </w:r>
      <w:r w:rsidR="004E0ED3" w:rsidRPr="00C64C31">
        <w:rPr>
          <w:rFonts w:ascii="Times New Roman" w:hAnsi="Times New Roman" w:cs="Times New Roman"/>
          <w:sz w:val="24"/>
          <w:szCs w:val="24"/>
        </w:rPr>
        <w:t>, School of Criminology and Criminal Justice, Arizona State University, Discussant: Dr. Jacob Young.</w:t>
      </w:r>
      <w:r w:rsidR="001507F0" w:rsidRPr="00C64C31">
        <w:rPr>
          <w:rFonts w:ascii="Times New Roman" w:hAnsi="Times New Roman" w:cs="Times New Roman"/>
          <w:sz w:val="24"/>
          <w:szCs w:val="24"/>
        </w:rPr>
        <w:t xml:space="preserve"> </w:t>
      </w:r>
      <w:r w:rsidR="00C64C31">
        <w:rPr>
          <w:rFonts w:ascii="Times New Roman" w:hAnsi="Times New Roman" w:cs="Times New Roman"/>
          <w:sz w:val="24"/>
          <w:szCs w:val="24"/>
        </w:rPr>
        <w:t>(</w:t>
      </w:r>
      <w:r w:rsidR="001507F0" w:rsidRPr="00C64C31">
        <w:rPr>
          <w:rFonts w:ascii="Times New Roman" w:hAnsi="Times New Roman" w:cs="Times New Roman"/>
          <w:sz w:val="24"/>
          <w:szCs w:val="24"/>
        </w:rPr>
        <w:t>8/28/15</w:t>
      </w:r>
      <w:r w:rsidR="00C64C31">
        <w:rPr>
          <w:rFonts w:ascii="Times New Roman" w:hAnsi="Times New Roman" w:cs="Times New Roman"/>
          <w:sz w:val="24"/>
          <w:szCs w:val="24"/>
        </w:rPr>
        <w:t>)</w:t>
      </w:r>
    </w:p>
    <w:p w:rsidR="00B57C4D" w:rsidRPr="006C2597" w:rsidRDefault="00B57C4D" w:rsidP="007A28D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C956AA" w:rsidRPr="0010390D" w:rsidRDefault="00C956AA" w:rsidP="007A28D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10390D">
        <w:rPr>
          <w:rFonts w:ascii="Times New Roman" w:hAnsi="Times New Roman" w:cs="Times New Roman"/>
          <w:b/>
          <w:bCs/>
          <w:sz w:val="24"/>
          <w:szCs w:val="24"/>
        </w:rPr>
        <w:t>Skills</w:t>
      </w:r>
    </w:p>
    <w:p w:rsidR="00C956AA" w:rsidRPr="007A28DA" w:rsidRDefault="00C956AA" w:rsidP="007A28D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28DA">
        <w:rPr>
          <w:rFonts w:ascii="Times New Roman" w:hAnsi="Times New Roman" w:cs="Times New Roman"/>
          <w:b/>
          <w:bCs/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C8AF014" wp14:editId="4928D52E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5989320" cy="0"/>
                <wp:effectExtent l="38100" t="19050" r="68580" b="11430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932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648210" id="AutoShape 2" o:spid="_x0000_s1026" type="#_x0000_t32" style="position:absolute;margin-left:0;margin-top:1.5pt;width:471.6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" strokecolor="black [3213]" strokeweight="1.5pt">
                <v:shadow on="t" color="black" opacity="26214f" origin=",-.5" offset="0,3pt"/>
                <w10:wrap anchorx="margin"/>
              </v:shape>
            </w:pict>
          </mc:Fallback>
        </mc:AlternateContent>
      </w:r>
    </w:p>
    <w:p w:rsidR="00752D04" w:rsidRPr="003745E2" w:rsidRDefault="00C956AA" w:rsidP="007A28D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28DA">
        <w:rPr>
          <w:rFonts w:ascii="Times New Roman" w:hAnsi="Times New Roman" w:cs="Times New Roman"/>
          <w:sz w:val="24"/>
          <w:szCs w:val="24"/>
        </w:rPr>
        <w:t>Experience with STATA, MPlus, SPSS</w:t>
      </w:r>
      <w:r w:rsidR="003745E2">
        <w:rPr>
          <w:rFonts w:ascii="Times New Roman" w:hAnsi="Times New Roman" w:cs="Times New Roman"/>
          <w:sz w:val="24"/>
          <w:szCs w:val="24"/>
        </w:rPr>
        <w:t>, and R</w:t>
      </w:r>
    </w:p>
    <w:sectPr w:rsidR="00752D04" w:rsidRPr="003745E2" w:rsidSect="002E5DD3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1FF" w:rsidRDefault="006841FF" w:rsidP="002C0547">
      <w:pPr>
        <w:spacing w:after="0" w:line="240" w:lineRule="auto"/>
      </w:pPr>
      <w:r>
        <w:separator/>
      </w:r>
    </w:p>
  </w:endnote>
  <w:endnote w:type="continuationSeparator" w:id="0">
    <w:p w:rsidR="006841FF" w:rsidRDefault="006841FF" w:rsidP="002C0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1FF" w:rsidRDefault="006841FF" w:rsidP="002C0547">
      <w:pPr>
        <w:spacing w:after="0" w:line="240" w:lineRule="auto"/>
      </w:pPr>
      <w:r>
        <w:separator/>
      </w:r>
    </w:p>
  </w:footnote>
  <w:footnote w:type="continuationSeparator" w:id="0">
    <w:p w:rsidR="006841FF" w:rsidRDefault="006841FF" w:rsidP="002C0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DD3" w:rsidRPr="007A28DA" w:rsidRDefault="002E5DD3" w:rsidP="002E5DD3">
    <w:pPr>
      <w:autoSpaceDE w:val="0"/>
      <w:autoSpaceDN w:val="0"/>
      <w:adjustRightInd w:val="0"/>
      <w:spacing w:after="0" w:line="240" w:lineRule="auto"/>
      <w:contextualSpacing/>
      <w:jc w:val="center"/>
      <w:rPr>
        <w:rFonts w:ascii="Times New Roman" w:hAnsi="Times New Roman" w:cs="Times New Roman"/>
        <w:b/>
        <w:bCs/>
        <w:sz w:val="24"/>
        <w:szCs w:val="24"/>
      </w:rPr>
    </w:pPr>
    <w:r w:rsidRPr="007A28DA">
      <w:rPr>
        <w:rFonts w:ascii="Times New Roman" w:hAnsi="Times New Roman" w:cs="Times New Roman"/>
        <w:b/>
        <w:bCs/>
        <w:sz w:val="24"/>
        <w:szCs w:val="24"/>
      </w:rPr>
      <w:t>Faith E. Gifford</w:t>
    </w:r>
  </w:p>
  <w:p w:rsidR="002E5DD3" w:rsidRPr="007A28DA" w:rsidRDefault="002E5DD3" w:rsidP="002E5DD3">
    <w:pPr>
      <w:autoSpaceDE w:val="0"/>
      <w:autoSpaceDN w:val="0"/>
      <w:adjustRightInd w:val="0"/>
      <w:spacing w:after="0" w:line="240" w:lineRule="auto"/>
      <w:contextualSpacing/>
      <w:rPr>
        <w:rFonts w:ascii="Times New Roman" w:hAnsi="Times New Roman" w:cs="Times New Roman"/>
        <w:sz w:val="24"/>
        <w:szCs w:val="24"/>
      </w:rPr>
    </w:pPr>
    <w:r w:rsidRPr="007A28DA">
      <w:rPr>
        <w:rFonts w:ascii="Times New Roman" w:hAnsi="Times New Roman" w:cs="Times New Roman"/>
        <w:sz w:val="24"/>
        <w:szCs w:val="24"/>
      </w:rPr>
      <w:sym w:font="Symbol" w:char="F0B7"/>
    </w:r>
    <w:r w:rsidRPr="007A28DA">
      <w:rPr>
        <w:rFonts w:ascii="Times New Roman" w:hAnsi="Times New Roman" w:cs="Times New Roman"/>
        <w:sz w:val="24"/>
        <w:szCs w:val="24"/>
      </w:rPr>
      <w:t xml:space="preserve"> 411 N. Central Ave. Suite 600. Phoenix, AZ. 85004-0685 </w:t>
    </w:r>
    <w:r w:rsidRPr="007A28DA">
      <w:rPr>
        <w:rFonts w:ascii="Times New Roman" w:hAnsi="Times New Roman" w:cs="Times New Roman"/>
        <w:sz w:val="24"/>
        <w:szCs w:val="24"/>
      </w:rPr>
      <w:sym w:font="Symbol" w:char="F0B7"/>
    </w:r>
    <w:r w:rsidRPr="007A28DA">
      <w:rPr>
        <w:rFonts w:ascii="Times New Roman" w:hAnsi="Times New Roman" w:cs="Times New Roman"/>
        <w:sz w:val="24"/>
        <w:szCs w:val="24"/>
      </w:rPr>
      <w:t xml:space="preserve"> 209-541-5722 </w:t>
    </w:r>
    <w:r w:rsidRPr="007A28DA">
      <w:rPr>
        <w:rFonts w:ascii="Times New Roman" w:hAnsi="Times New Roman" w:cs="Times New Roman"/>
        <w:sz w:val="24"/>
        <w:szCs w:val="24"/>
      </w:rPr>
      <w:sym w:font="Symbol" w:char="F0B7"/>
    </w:r>
    <w:r w:rsidRPr="007A28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7A28DA">
        <w:rPr>
          <w:rStyle w:val="Hyperlink"/>
          <w:rFonts w:ascii="Times New Roman" w:hAnsi="Times New Roman" w:cs="Times New Roman"/>
          <w:sz w:val="24"/>
          <w:szCs w:val="24"/>
        </w:rPr>
        <w:t>fgifford@asu.edu</w:t>
      </w:r>
    </w:hyperlink>
  </w:p>
  <w:p w:rsidR="002E5DD3" w:rsidRDefault="002E5DD3" w:rsidP="002E5DD3">
    <w:pPr>
      <w:autoSpaceDE w:val="0"/>
      <w:autoSpaceDN w:val="0"/>
      <w:adjustRightInd w:val="0"/>
      <w:spacing w:after="0" w:line="240" w:lineRule="auto"/>
      <w:contextualSpacing/>
      <w:jc w:val="center"/>
    </w:pPr>
    <w:r w:rsidRPr="007A28DA">
      <w:rPr>
        <w:rFonts w:ascii="Times New Roman" w:hAnsi="Times New Roman" w:cs="Times New Roman"/>
        <w:sz w:val="24"/>
        <w:szCs w:val="24"/>
      </w:rPr>
      <w:sym w:font="Symbol" w:char="F0B7"/>
    </w:r>
    <w:r w:rsidRPr="007A28DA">
      <w:rPr>
        <w:rFonts w:ascii="Times New Roman" w:hAnsi="Times New Roman" w:cs="Times New Roman"/>
        <w:sz w:val="24"/>
        <w:szCs w:val="24"/>
      </w:rPr>
      <w:t xml:space="preserve"> https://www.researchgate.net/profile/Faith_Gifford/research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6D48D8"/>
    <w:multiLevelType w:val="hybridMultilevel"/>
    <w:tmpl w:val="ACBE7498"/>
    <w:lvl w:ilvl="0" w:tplc="A7806946">
      <w:start w:val="1"/>
      <w:numFmt w:val="bullet"/>
      <w:lvlText w:val=""/>
      <w:lvlJc w:val="left"/>
      <w:pPr>
        <w:ind w:left="720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C4E"/>
    <w:rsid w:val="00017439"/>
    <w:rsid w:val="0005189A"/>
    <w:rsid w:val="00072698"/>
    <w:rsid w:val="00077293"/>
    <w:rsid w:val="0008753A"/>
    <w:rsid w:val="00095089"/>
    <w:rsid w:val="000C15A2"/>
    <w:rsid w:val="000D37D7"/>
    <w:rsid w:val="000F3C08"/>
    <w:rsid w:val="0010390D"/>
    <w:rsid w:val="00112174"/>
    <w:rsid w:val="001312E0"/>
    <w:rsid w:val="001507F0"/>
    <w:rsid w:val="00184EA5"/>
    <w:rsid w:val="001A2793"/>
    <w:rsid w:val="001E73EE"/>
    <w:rsid w:val="001F0986"/>
    <w:rsid w:val="00225F02"/>
    <w:rsid w:val="00255523"/>
    <w:rsid w:val="00283C6A"/>
    <w:rsid w:val="00286980"/>
    <w:rsid w:val="00291806"/>
    <w:rsid w:val="002C0547"/>
    <w:rsid w:val="002E5DD3"/>
    <w:rsid w:val="002F0929"/>
    <w:rsid w:val="002F1402"/>
    <w:rsid w:val="002F4847"/>
    <w:rsid w:val="00330C5A"/>
    <w:rsid w:val="00371063"/>
    <w:rsid w:val="003745E2"/>
    <w:rsid w:val="00384CD5"/>
    <w:rsid w:val="003B709B"/>
    <w:rsid w:val="003F734A"/>
    <w:rsid w:val="00400B48"/>
    <w:rsid w:val="00402B5B"/>
    <w:rsid w:val="00420CA0"/>
    <w:rsid w:val="004310D4"/>
    <w:rsid w:val="00442202"/>
    <w:rsid w:val="0046230B"/>
    <w:rsid w:val="00471015"/>
    <w:rsid w:val="004A32C2"/>
    <w:rsid w:val="004A7F96"/>
    <w:rsid w:val="004E0ED3"/>
    <w:rsid w:val="004E52B9"/>
    <w:rsid w:val="004E7E75"/>
    <w:rsid w:val="005074E5"/>
    <w:rsid w:val="0051012A"/>
    <w:rsid w:val="00541DA7"/>
    <w:rsid w:val="00572EB9"/>
    <w:rsid w:val="005A2C88"/>
    <w:rsid w:val="005B168B"/>
    <w:rsid w:val="005B78D8"/>
    <w:rsid w:val="00616611"/>
    <w:rsid w:val="006674AE"/>
    <w:rsid w:val="006841FF"/>
    <w:rsid w:val="006B009E"/>
    <w:rsid w:val="006C2597"/>
    <w:rsid w:val="006D02C7"/>
    <w:rsid w:val="006D0E4D"/>
    <w:rsid w:val="006E2D99"/>
    <w:rsid w:val="00700320"/>
    <w:rsid w:val="00752D04"/>
    <w:rsid w:val="00756962"/>
    <w:rsid w:val="007A28DA"/>
    <w:rsid w:val="007B2CDF"/>
    <w:rsid w:val="00814CC7"/>
    <w:rsid w:val="00857619"/>
    <w:rsid w:val="00861763"/>
    <w:rsid w:val="0086662F"/>
    <w:rsid w:val="00881958"/>
    <w:rsid w:val="00896DFD"/>
    <w:rsid w:val="008B2381"/>
    <w:rsid w:val="008B60FF"/>
    <w:rsid w:val="008D354F"/>
    <w:rsid w:val="008E7C4E"/>
    <w:rsid w:val="00941B02"/>
    <w:rsid w:val="0094327C"/>
    <w:rsid w:val="0094492D"/>
    <w:rsid w:val="009468DA"/>
    <w:rsid w:val="009C1E03"/>
    <w:rsid w:val="00A07C63"/>
    <w:rsid w:val="00A10917"/>
    <w:rsid w:val="00A43913"/>
    <w:rsid w:val="00A8532F"/>
    <w:rsid w:val="00A90368"/>
    <w:rsid w:val="00AD0BFB"/>
    <w:rsid w:val="00B57C4D"/>
    <w:rsid w:val="00B758C7"/>
    <w:rsid w:val="00B9728C"/>
    <w:rsid w:val="00BC444D"/>
    <w:rsid w:val="00C10270"/>
    <w:rsid w:val="00C36268"/>
    <w:rsid w:val="00C4026D"/>
    <w:rsid w:val="00C64C31"/>
    <w:rsid w:val="00C7538F"/>
    <w:rsid w:val="00C75EAE"/>
    <w:rsid w:val="00C956AA"/>
    <w:rsid w:val="00D066F0"/>
    <w:rsid w:val="00D200E4"/>
    <w:rsid w:val="00D2127F"/>
    <w:rsid w:val="00D57E48"/>
    <w:rsid w:val="00D9122B"/>
    <w:rsid w:val="00DA1B9D"/>
    <w:rsid w:val="00DA3C4E"/>
    <w:rsid w:val="00DB1DB5"/>
    <w:rsid w:val="00DC7589"/>
    <w:rsid w:val="00DE09DB"/>
    <w:rsid w:val="00DE66B1"/>
    <w:rsid w:val="00E271E1"/>
    <w:rsid w:val="00E33FE7"/>
    <w:rsid w:val="00E50070"/>
    <w:rsid w:val="00E84541"/>
    <w:rsid w:val="00E8687C"/>
    <w:rsid w:val="00E92649"/>
    <w:rsid w:val="00EE3478"/>
    <w:rsid w:val="00F12A90"/>
    <w:rsid w:val="00F840B3"/>
    <w:rsid w:val="00F84493"/>
    <w:rsid w:val="00F96627"/>
    <w:rsid w:val="00FA0DB2"/>
    <w:rsid w:val="00FC5D1F"/>
    <w:rsid w:val="00FD0E7B"/>
    <w:rsid w:val="00FD51F6"/>
    <w:rsid w:val="00FE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BC123C-C692-41C6-9BF9-ECE85DB5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0D37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354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0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547"/>
  </w:style>
  <w:style w:type="paragraph" w:styleId="Footer">
    <w:name w:val="footer"/>
    <w:basedOn w:val="Normal"/>
    <w:link w:val="FooterChar"/>
    <w:uiPriority w:val="99"/>
    <w:unhideWhenUsed/>
    <w:rsid w:val="002C0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547"/>
  </w:style>
  <w:style w:type="character" w:customStyle="1" w:styleId="il">
    <w:name w:val="il"/>
    <w:basedOn w:val="DefaultParagraphFont"/>
    <w:rsid w:val="00616611"/>
  </w:style>
  <w:style w:type="character" w:styleId="Emphasis">
    <w:name w:val="Emphasis"/>
    <w:basedOn w:val="DefaultParagraphFont"/>
    <w:uiPriority w:val="20"/>
    <w:qFormat/>
    <w:rsid w:val="008B60FF"/>
    <w:rPr>
      <w:i/>
      <w:iCs/>
    </w:rPr>
  </w:style>
  <w:style w:type="paragraph" w:customStyle="1" w:styleId="Default">
    <w:name w:val="Default"/>
    <w:rsid w:val="008B60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4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fgifford@a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</dc:creator>
  <cp:lastModifiedBy>Faith Gifford</cp:lastModifiedBy>
  <cp:revision>12</cp:revision>
  <dcterms:created xsi:type="dcterms:W3CDTF">2019-03-20T20:32:00Z</dcterms:created>
  <dcterms:modified xsi:type="dcterms:W3CDTF">2019-11-24T20:22:00Z</dcterms:modified>
</cp:coreProperties>
</file>